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29C" w:rsidRDefault="00086799" w:rsidP="005C1C09">
      <w:pPr>
        <w:ind w:left="1701" w:hanging="1701"/>
        <w:rPr>
          <w:rFonts w:ascii="Tahoma" w:hAnsi="Tahoma" w:cs="Tahoma"/>
          <w:sz w:val="24"/>
          <w:szCs w:val="24"/>
        </w:rPr>
      </w:pPr>
      <w:r w:rsidRPr="0079029C">
        <w:rPr>
          <w:rFonts w:ascii="Tahoma" w:hAnsi="Tahoma" w:cs="Tahoma"/>
          <w:noProof/>
          <w:sz w:val="24"/>
          <w:szCs w:val="24"/>
          <w:lang w:eastAsia="fr-FR"/>
        </w:rPr>
        <w:drawing>
          <wp:inline distT="0" distB="0" distL="0" distR="0" wp14:anchorId="68371FDC" wp14:editId="25CE2A58">
            <wp:extent cx="1409700" cy="1188954"/>
            <wp:effectExtent l="0" t="0" r="0" b="0"/>
            <wp:docPr id="1" name="Image 1" descr="C:\Users\directrice\Desktop\COM\AD68_LOGO_OCCE_COULEUR_B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rice\Desktop\COM\AD68_LOGO_OCCE_COULEUR_Bde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0781" cy="1206733"/>
                    </a:xfrm>
                    <a:prstGeom prst="rect">
                      <a:avLst/>
                    </a:prstGeom>
                    <a:noFill/>
                    <a:ln>
                      <a:noFill/>
                    </a:ln>
                  </pic:spPr>
                </pic:pic>
              </a:graphicData>
            </a:graphic>
          </wp:inline>
        </w:drawing>
      </w:r>
    </w:p>
    <w:p w:rsidR="00086799" w:rsidRPr="00FB54B5" w:rsidRDefault="00086799" w:rsidP="00BA0FE7">
      <w:pPr>
        <w:ind w:left="567" w:hanging="1701"/>
        <w:jc w:val="center"/>
        <w:rPr>
          <w:rFonts w:ascii="Arial" w:hAnsi="Arial" w:cs="Arial"/>
          <w:b/>
          <w:sz w:val="32"/>
          <w:szCs w:val="32"/>
          <w:u w:val="single"/>
        </w:rPr>
      </w:pPr>
      <w:r w:rsidRPr="00FB54B5">
        <w:rPr>
          <w:rFonts w:ascii="Arial" w:hAnsi="Arial" w:cs="Arial"/>
          <w:b/>
          <w:noProof/>
          <w:sz w:val="32"/>
          <w:szCs w:val="32"/>
          <w:u w:val="single"/>
          <w:lang w:eastAsia="fr-FR"/>
        </w:rPr>
        <w:t>Compte-ren</w:t>
      </w:r>
      <w:r w:rsidR="00310E12">
        <w:rPr>
          <w:rFonts w:ascii="Arial" w:hAnsi="Arial" w:cs="Arial"/>
          <w:b/>
          <w:noProof/>
          <w:sz w:val="32"/>
          <w:szCs w:val="32"/>
          <w:u w:val="single"/>
          <w:lang w:eastAsia="fr-FR"/>
        </w:rPr>
        <w:t>du de l’Assemblée Générale du 08 février 2023</w:t>
      </w:r>
    </w:p>
    <w:p w:rsidR="00086799" w:rsidRPr="00FB54B5" w:rsidRDefault="00086799" w:rsidP="00FB54B5">
      <w:pPr>
        <w:ind w:left="567" w:hanging="1701"/>
        <w:jc w:val="right"/>
        <w:rPr>
          <w:rFonts w:ascii="Arial" w:hAnsi="Arial" w:cs="Arial"/>
          <w:sz w:val="32"/>
          <w:szCs w:val="32"/>
        </w:rPr>
      </w:pPr>
    </w:p>
    <w:p w:rsidR="0079029C" w:rsidRPr="00FB54B5" w:rsidRDefault="00FB54B5" w:rsidP="001F5E6A">
      <w:pPr>
        <w:ind w:left="567" w:hanging="567"/>
        <w:rPr>
          <w:rFonts w:ascii="Arial" w:hAnsi="Arial" w:cs="Arial"/>
          <w:sz w:val="24"/>
          <w:szCs w:val="24"/>
          <w:u w:val="single"/>
        </w:rPr>
      </w:pPr>
      <w:r w:rsidRPr="00FB54B5">
        <w:rPr>
          <w:rFonts w:ascii="Arial" w:hAnsi="Arial" w:cs="Arial"/>
          <w:b/>
          <w:sz w:val="40"/>
          <w:szCs w:val="40"/>
          <w:u w:val="single"/>
        </w:rPr>
        <w:t>Ordre du jour</w:t>
      </w:r>
    </w:p>
    <w:p w:rsidR="0079029C" w:rsidRPr="00086799" w:rsidRDefault="0079029C" w:rsidP="0079029C">
      <w:pPr>
        <w:pStyle w:val="Sansinterligne"/>
        <w:rPr>
          <w:rFonts w:ascii="Arial" w:hAnsi="Arial" w:cs="Arial"/>
          <w:sz w:val="24"/>
          <w:szCs w:val="24"/>
        </w:rPr>
      </w:pPr>
    </w:p>
    <w:p w:rsidR="0079029C" w:rsidRPr="00086799" w:rsidRDefault="0079029C" w:rsidP="00D560F9">
      <w:pPr>
        <w:pStyle w:val="Sansinterligne"/>
        <w:ind w:left="60"/>
        <w:rPr>
          <w:rFonts w:ascii="Arial" w:hAnsi="Arial" w:cs="Arial"/>
          <w:sz w:val="24"/>
          <w:szCs w:val="24"/>
        </w:rPr>
      </w:pPr>
      <w:r w:rsidRPr="00086799">
        <w:rPr>
          <w:rFonts w:ascii="Arial" w:hAnsi="Arial" w:cs="Arial"/>
          <w:sz w:val="24"/>
          <w:szCs w:val="24"/>
        </w:rPr>
        <w:t>Présentation du bureau de l’AG et constitution de la commission du scrutin</w:t>
      </w:r>
      <w:r w:rsidR="004F4EC2" w:rsidRPr="00086799">
        <w:rPr>
          <w:rFonts w:ascii="Arial" w:hAnsi="Arial" w:cs="Arial"/>
          <w:sz w:val="24"/>
          <w:szCs w:val="24"/>
        </w:rPr>
        <w:t xml:space="preserve"> avec la nomination de 2 scrutateurs</w:t>
      </w:r>
    </w:p>
    <w:p w:rsidR="00310E12" w:rsidRPr="00086799" w:rsidRDefault="0079029C" w:rsidP="00310E12">
      <w:pPr>
        <w:pStyle w:val="Sansinterligne"/>
        <w:rPr>
          <w:rFonts w:ascii="Arial" w:hAnsi="Arial" w:cs="Arial"/>
          <w:sz w:val="24"/>
          <w:szCs w:val="24"/>
        </w:rPr>
      </w:pPr>
      <w:r w:rsidRPr="00086799">
        <w:rPr>
          <w:rFonts w:ascii="Arial" w:hAnsi="Arial" w:cs="Arial"/>
          <w:sz w:val="24"/>
          <w:szCs w:val="24"/>
        </w:rPr>
        <w:t xml:space="preserve"> Approbation du compte rendu de l'Assemblée Générale</w:t>
      </w:r>
      <w:r w:rsidR="00310E12">
        <w:rPr>
          <w:rFonts w:ascii="Arial" w:hAnsi="Arial" w:cs="Arial"/>
          <w:sz w:val="24"/>
          <w:szCs w:val="24"/>
        </w:rPr>
        <w:t xml:space="preserve"> extraordinaire du 02 février 2022</w:t>
      </w:r>
      <w:r w:rsidRPr="00086799">
        <w:rPr>
          <w:rFonts w:ascii="Arial" w:hAnsi="Arial" w:cs="Arial"/>
          <w:sz w:val="24"/>
          <w:szCs w:val="24"/>
        </w:rPr>
        <w:br/>
        <w:t xml:space="preserve"> Rap</w:t>
      </w:r>
      <w:r w:rsidR="004F4EC2" w:rsidRPr="00086799">
        <w:rPr>
          <w:rFonts w:ascii="Arial" w:hAnsi="Arial" w:cs="Arial"/>
          <w:sz w:val="24"/>
          <w:szCs w:val="24"/>
        </w:rPr>
        <w:t xml:space="preserve">port moral </w:t>
      </w:r>
      <w:r w:rsidR="004F4EC2" w:rsidRPr="00086799">
        <w:rPr>
          <w:rFonts w:ascii="Arial" w:hAnsi="Arial" w:cs="Arial"/>
          <w:sz w:val="24"/>
          <w:szCs w:val="24"/>
        </w:rPr>
        <w:br/>
        <w:t xml:space="preserve"> Rapport d'activité</w:t>
      </w:r>
      <w:r w:rsidR="00466F11">
        <w:rPr>
          <w:rFonts w:ascii="Arial" w:hAnsi="Arial" w:cs="Arial"/>
          <w:sz w:val="24"/>
          <w:szCs w:val="24"/>
        </w:rPr>
        <w:t xml:space="preserve"> 2021-</w:t>
      </w:r>
      <w:r w:rsidR="00310E12">
        <w:rPr>
          <w:rFonts w:ascii="Arial" w:hAnsi="Arial" w:cs="Arial"/>
          <w:sz w:val="24"/>
          <w:szCs w:val="24"/>
        </w:rPr>
        <w:t>2022</w:t>
      </w:r>
      <w:r w:rsidRPr="00086799">
        <w:rPr>
          <w:rFonts w:ascii="Arial" w:hAnsi="Arial" w:cs="Arial"/>
          <w:sz w:val="24"/>
          <w:szCs w:val="24"/>
        </w:rPr>
        <w:br/>
        <w:t xml:space="preserve"> Rapport financier</w:t>
      </w:r>
      <w:r w:rsidR="00466F11">
        <w:rPr>
          <w:rFonts w:ascii="Arial" w:hAnsi="Arial" w:cs="Arial"/>
          <w:sz w:val="24"/>
          <w:szCs w:val="24"/>
        </w:rPr>
        <w:t xml:space="preserve"> 2021-</w:t>
      </w:r>
      <w:r w:rsidR="00310E12">
        <w:rPr>
          <w:rFonts w:ascii="Arial" w:hAnsi="Arial" w:cs="Arial"/>
          <w:sz w:val="24"/>
          <w:szCs w:val="24"/>
        </w:rPr>
        <w:t>2022</w:t>
      </w:r>
    </w:p>
    <w:p w:rsidR="004F4EC2" w:rsidRPr="00086799" w:rsidRDefault="004F4EC2" w:rsidP="0079029C">
      <w:pPr>
        <w:pStyle w:val="Sansinterligne"/>
        <w:rPr>
          <w:rFonts w:ascii="Arial" w:hAnsi="Arial" w:cs="Arial"/>
          <w:sz w:val="24"/>
          <w:szCs w:val="24"/>
        </w:rPr>
      </w:pPr>
      <w:r w:rsidRPr="00086799">
        <w:rPr>
          <w:rFonts w:ascii="Arial" w:hAnsi="Arial" w:cs="Arial"/>
          <w:sz w:val="24"/>
          <w:szCs w:val="24"/>
        </w:rPr>
        <w:t xml:space="preserve"> Rapport des réviseurs aux comptes</w:t>
      </w:r>
      <w:r w:rsidR="00466F11">
        <w:rPr>
          <w:rFonts w:ascii="Arial" w:hAnsi="Arial" w:cs="Arial"/>
          <w:sz w:val="24"/>
          <w:szCs w:val="24"/>
        </w:rPr>
        <w:t xml:space="preserve"> 202</w:t>
      </w:r>
      <w:r w:rsidR="0078122A">
        <w:rPr>
          <w:rFonts w:ascii="Arial" w:hAnsi="Arial" w:cs="Arial"/>
          <w:sz w:val="24"/>
          <w:szCs w:val="24"/>
        </w:rPr>
        <w:t>1</w:t>
      </w:r>
      <w:r w:rsidR="00466F11">
        <w:rPr>
          <w:rFonts w:ascii="Arial" w:hAnsi="Arial" w:cs="Arial"/>
          <w:sz w:val="24"/>
          <w:szCs w:val="24"/>
        </w:rPr>
        <w:t>-2</w:t>
      </w:r>
      <w:r w:rsidR="00310E12">
        <w:rPr>
          <w:rFonts w:ascii="Arial" w:hAnsi="Arial" w:cs="Arial"/>
          <w:sz w:val="24"/>
          <w:szCs w:val="24"/>
        </w:rPr>
        <w:t>022</w:t>
      </w:r>
    </w:p>
    <w:p w:rsidR="00310E12" w:rsidRDefault="0079029C" w:rsidP="0079029C">
      <w:pPr>
        <w:pStyle w:val="Sansinterligne"/>
        <w:rPr>
          <w:rFonts w:ascii="Arial" w:hAnsi="Arial" w:cs="Arial"/>
          <w:sz w:val="24"/>
          <w:szCs w:val="24"/>
        </w:rPr>
      </w:pPr>
      <w:r w:rsidRPr="00086799">
        <w:rPr>
          <w:rFonts w:ascii="Arial" w:hAnsi="Arial" w:cs="Arial"/>
          <w:sz w:val="24"/>
          <w:szCs w:val="24"/>
        </w:rPr>
        <w:t xml:space="preserve"> Quitus </w:t>
      </w:r>
      <w:r w:rsidR="004F4EC2" w:rsidRPr="00086799">
        <w:rPr>
          <w:rFonts w:ascii="Arial" w:hAnsi="Arial" w:cs="Arial"/>
          <w:sz w:val="24"/>
          <w:szCs w:val="24"/>
        </w:rPr>
        <w:t>au trésorier</w:t>
      </w:r>
      <w:r w:rsidR="004F4EC2" w:rsidRPr="00086799">
        <w:rPr>
          <w:rFonts w:ascii="Arial" w:hAnsi="Arial" w:cs="Arial"/>
          <w:sz w:val="24"/>
          <w:szCs w:val="24"/>
        </w:rPr>
        <w:br/>
        <w:t xml:space="preserve"> Projet d’activité</w:t>
      </w:r>
      <w:r w:rsidRPr="00086799">
        <w:rPr>
          <w:rFonts w:ascii="Arial" w:hAnsi="Arial" w:cs="Arial"/>
          <w:sz w:val="24"/>
          <w:szCs w:val="24"/>
        </w:rPr>
        <w:t xml:space="preserve"> </w:t>
      </w:r>
      <w:r w:rsidR="00466F11">
        <w:rPr>
          <w:rFonts w:ascii="Arial" w:hAnsi="Arial" w:cs="Arial"/>
          <w:sz w:val="24"/>
          <w:szCs w:val="24"/>
        </w:rPr>
        <w:t>2023-</w:t>
      </w:r>
      <w:r w:rsidR="00310E12">
        <w:rPr>
          <w:rFonts w:ascii="Arial" w:hAnsi="Arial" w:cs="Arial"/>
          <w:sz w:val="24"/>
          <w:szCs w:val="24"/>
        </w:rPr>
        <w:t>2024</w:t>
      </w:r>
      <w:r w:rsidRPr="00086799">
        <w:rPr>
          <w:rFonts w:ascii="Arial" w:hAnsi="Arial" w:cs="Arial"/>
          <w:sz w:val="24"/>
          <w:szCs w:val="24"/>
        </w:rPr>
        <w:br/>
        <w:t xml:space="preserve"> Budget prévisionnel </w:t>
      </w:r>
      <w:r w:rsidR="00466F11">
        <w:rPr>
          <w:rFonts w:ascii="Arial" w:hAnsi="Arial" w:cs="Arial"/>
          <w:sz w:val="24"/>
          <w:szCs w:val="24"/>
        </w:rPr>
        <w:t>2023-</w:t>
      </w:r>
      <w:r w:rsidR="00310E12">
        <w:rPr>
          <w:rFonts w:ascii="Arial" w:hAnsi="Arial" w:cs="Arial"/>
          <w:sz w:val="24"/>
          <w:szCs w:val="24"/>
        </w:rPr>
        <w:t>2024</w:t>
      </w:r>
      <w:r w:rsidRPr="00086799">
        <w:rPr>
          <w:rFonts w:ascii="Arial" w:hAnsi="Arial" w:cs="Arial"/>
          <w:sz w:val="24"/>
          <w:szCs w:val="24"/>
        </w:rPr>
        <w:br/>
        <w:t xml:space="preserve"> Renouvellement des membres du C</w:t>
      </w:r>
      <w:r w:rsidR="004F4EC2" w:rsidRPr="00086799">
        <w:rPr>
          <w:rFonts w:ascii="Arial" w:hAnsi="Arial" w:cs="Arial"/>
          <w:sz w:val="24"/>
          <w:szCs w:val="24"/>
        </w:rPr>
        <w:t xml:space="preserve">onseil d'Administration </w:t>
      </w:r>
    </w:p>
    <w:p w:rsidR="00310E12" w:rsidRDefault="00310E12" w:rsidP="0079029C">
      <w:pPr>
        <w:pStyle w:val="Sansinterligne"/>
        <w:rPr>
          <w:rFonts w:ascii="Arial" w:hAnsi="Arial" w:cs="Arial"/>
          <w:sz w:val="24"/>
          <w:szCs w:val="24"/>
        </w:rPr>
      </w:pPr>
      <w:r>
        <w:rPr>
          <w:rFonts w:ascii="Arial" w:hAnsi="Arial" w:cs="Arial"/>
          <w:sz w:val="24"/>
          <w:szCs w:val="24"/>
        </w:rPr>
        <w:t xml:space="preserve"> Désignation des réviseurs aux comptes</w:t>
      </w:r>
    </w:p>
    <w:p w:rsidR="0079029C" w:rsidRDefault="00310E12" w:rsidP="0079029C">
      <w:pPr>
        <w:pStyle w:val="Sansinterligne"/>
        <w:rPr>
          <w:rFonts w:ascii="Arial" w:hAnsi="Arial" w:cs="Arial"/>
          <w:sz w:val="24"/>
          <w:szCs w:val="24"/>
        </w:rPr>
      </w:pPr>
      <w:r>
        <w:rPr>
          <w:rFonts w:ascii="Arial" w:hAnsi="Arial" w:cs="Arial"/>
          <w:sz w:val="24"/>
          <w:szCs w:val="24"/>
        </w:rPr>
        <w:t xml:space="preserve"> Nomination du Commissaire aux Comptes Suppléant : Monsieur Auréli</w:t>
      </w:r>
      <w:r w:rsidR="0077008C">
        <w:rPr>
          <w:rFonts w:ascii="Arial" w:hAnsi="Arial" w:cs="Arial"/>
          <w:sz w:val="24"/>
          <w:szCs w:val="24"/>
        </w:rPr>
        <w:t>e</w:t>
      </w:r>
      <w:r>
        <w:rPr>
          <w:rFonts w:ascii="Arial" w:hAnsi="Arial" w:cs="Arial"/>
          <w:sz w:val="24"/>
          <w:szCs w:val="24"/>
        </w:rPr>
        <w:t>n WEGMULLER</w:t>
      </w:r>
      <w:r>
        <w:rPr>
          <w:rFonts w:ascii="Arial" w:hAnsi="Arial" w:cs="Arial"/>
          <w:sz w:val="24"/>
          <w:szCs w:val="24"/>
        </w:rPr>
        <w:br/>
        <w:t xml:space="preserve"> Votes</w:t>
      </w:r>
    </w:p>
    <w:p w:rsidR="00310E12" w:rsidRPr="00086799" w:rsidRDefault="00310E12" w:rsidP="0079029C">
      <w:pPr>
        <w:pStyle w:val="Sansinterligne"/>
        <w:rPr>
          <w:rFonts w:ascii="Arial" w:hAnsi="Arial" w:cs="Arial"/>
          <w:sz w:val="24"/>
          <w:szCs w:val="24"/>
        </w:rPr>
      </w:pPr>
      <w:r>
        <w:rPr>
          <w:rFonts w:ascii="Arial" w:hAnsi="Arial" w:cs="Arial"/>
          <w:sz w:val="24"/>
          <w:szCs w:val="24"/>
        </w:rPr>
        <w:t xml:space="preserve"> Joute orale : l’école du dehors</w:t>
      </w:r>
    </w:p>
    <w:p w:rsidR="001F5E6A" w:rsidRPr="00086799" w:rsidRDefault="001F5E6A" w:rsidP="0079029C">
      <w:pPr>
        <w:pStyle w:val="Sansinterligne"/>
        <w:rPr>
          <w:rFonts w:ascii="Arial" w:hAnsi="Arial" w:cs="Arial"/>
          <w:sz w:val="24"/>
          <w:szCs w:val="24"/>
        </w:rPr>
      </w:pPr>
    </w:p>
    <w:p w:rsidR="001F5E6A" w:rsidRPr="00086799" w:rsidRDefault="001F5E6A" w:rsidP="0079029C">
      <w:pPr>
        <w:pStyle w:val="Sansinterligne"/>
        <w:rPr>
          <w:rFonts w:ascii="Arial" w:hAnsi="Arial" w:cs="Arial"/>
          <w:sz w:val="24"/>
          <w:szCs w:val="24"/>
        </w:rPr>
      </w:pPr>
      <w:r w:rsidRPr="00086799">
        <w:rPr>
          <w:rFonts w:ascii="Arial" w:hAnsi="Arial" w:cs="Arial"/>
          <w:sz w:val="24"/>
          <w:szCs w:val="24"/>
        </w:rPr>
        <w:t xml:space="preserve">La Présidente ouvre l’Assemblée et explique les modalités de vote. </w:t>
      </w:r>
      <w:r w:rsidR="0077008C">
        <w:rPr>
          <w:rFonts w:ascii="Arial" w:hAnsi="Arial" w:cs="Arial"/>
          <w:sz w:val="24"/>
          <w:szCs w:val="24"/>
        </w:rPr>
        <w:t>Deux</w:t>
      </w:r>
      <w:r w:rsidRPr="00086799">
        <w:rPr>
          <w:rFonts w:ascii="Arial" w:hAnsi="Arial" w:cs="Arial"/>
          <w:sz w:val="24"/>
          <w:szCs w:val="24"/>
        </w:rPr>
        <w:t xml:space="preserve"> scrutateurs assureront l’anonymat du dépouillement des résultats.</w:t>
      </w:r>
    </w:p>
    <w:p w:rsidR="001F5E6A" w:rsidRPr="00086799" w:rsidRDefault="001F5E6A" w:rsidP="0079029C">
      <w:pPr>
        <w:pStyle w:val="Sansinterligne"/>
        <w:rPr>
          <w:rFonts w:ascii="Arial" w:hAnsi="Arial" w:cs="Arial"/>
          <w:sz w:val="24"/>
          <w:szCs w:val="24"/>
        </w:rPr>
      </w:pPr>
      <w:r w:rsidRPr="00086799">
        <w:rPr>
          <w:rFonts w:ascii="Arial" w:hAnsi="Arial" w:cs="Arial"/>
          <w:sz w:val="24"/>
          <w:szCs w:val="24"/>
        </w:rPr>
        <w:t xml:space="preserve">Deux personnes de l’Assemblée proposent de tenir le rôle de scrutateurs : </w:t>
      </w:r>
      <w:r w:rsidR="004F4EC2" w:rsidRPr="00086799">
        <w:rPr>
          <w:rFonts w:ascii="Arial" w:hAnsi="Arial" w:cs="Arial"/>
          <w:sz w:val="24"/>
          <w:szCs w:val="24"/>
        </w:rPr>
        <w:t>Sybille Meyer</w:t>
      </w:r>
      <w:r w:rsidR="0077008C">
        <w:rPr>
          <w:rFonts w:ascii="Arial" w:hAnsi="Arial" w:cs="Arial"/>
          <w:sz w:val="24"/>
          <w:szCs w:val="24"/>
        </w:rPr>
        <w:t xml:space="preserve"> et Hervé ANTONY</w:t>
      </w:r>
      <w:r w:rsidRPr="00086799">
        <w:rPr>
          <w:rFonts w:ascii="Arial" w:hAnsi="Arial" w:cs="Arial"/>
          <w:sz w:val="24"/>
          <w:szCs w:val="24"/>
        </w:rPr>
        <w:t>.</w:t>
      </w:r>
    </w:p>
    <w:p w:rsidR="001F5E6A" w:rsidRPr="00086799" w:rsidRDefault="001F5E6A" w:rsidP="0079029C">
      <w:pPr>
        <w:pStyle w:val="Sansinterligne"/>
        <w:rPr>
          <w:rFonts w:ascii="Arial" w:hAnsi="Arial" w:cs="Arial"/>
          <w:sz w:val="24"/>
          <w:szCs w:val="24"/>
        </w:rPr>
      </w:pPr>
    </w:p>
    <w:p w:rsidR="001F5E6A" w:rsidRDefault="00FB54B5" w:rsidP="0079029C">
      <w:pPr>
        <w:pStyle w:val="Sansinterligne"/>
        <w:rPr>
          <w:rFonts w:ascii="Arial" w:hAnsi="Arial" w:cs="Arial"/>
          <w:b/>
          <w:sz w:val="40"/>
          <w:szCs w:val="40"/>
          <w:u w:val="single"/>
        </w:rPr>
      </w:pPr>
      <w:r w:rsidRPr="00FB54B5">
        <w:rPr>
          <w:rFonts w:ascii="Arial" w:hAnsi="Arial" w:cs="Arial"/>
          <w:b/>
          <w:sz w:val="40"/>
          <w:szCs w:val="40"/>
          <w:u w:val="single"/>
        </w:rPr>
        <w:t>Rapport moral</w:t>
      </w:r>
    </w:p>
    <w:p w:rsidR="005E55AC" w:rsidRPr="00FB54B5" w:rsidRDefault="005E55AC" w:rsidP="0079029C">
      <w:pPr>
        <w:pStyle w:val="Sansinterligne"/>
        <w:rPr>
          <w:rFonts w:ascii="Arial" w:hAnsi="Arial" w:cs="Arial"/>
          <w:sz w:val="24"/>
          <w:szCs w:val="24"/>
          <w:u w:val="single"/>
        </w:rPr>
      </w:pPr>
    </w:p>
    <w:p w:rsidR="005E55AC" w:rsidRPr="005E55AC" w:rsidRDefault="005E55AC" w:rsidP="005E55AC">
      <w:pPr>
        <w:jc w:val="both"/>
        <w:rPr>
          <w:rFonts w:ascii="Arial" w:hAnsi="Arial" w:cs="Arial"/>
          <w:sz w:val="24"/>
          <w:szCs w:val="24"/>
        </w:rPr>
      </w:pPr>
      <w:r>
        <w:rPr>
          <w:rFonts w:ascii="Arial" w:hAnsi="Arial" w:cs="Arial"/>
          <w:sz w:val="24"/>
          <w:szCs w:val="24"/>
        </w:rPr>
        <w:t>« </w:t>
      </w:r>
      <w:r w:rsidRPr="005E55AC">
        <w:rPr>
          <w:rFonts w:ascii="Arial" w:hAnsi="Arial" w:cs="Arial"/>
          <w:sz w:val="24"/>
          <w:szCs w:val="24"/>
        </w:rPr>
        <w:t xml:space="preserve">Bienvenue à toutes et tous pour notre rencontre annuelle. </w:t>
      </w:r>
    </w:p>
    <w:p w:rsidR="005E55AC" w:rsidRPr="005E55AC" w:rsidRDefault="005E55AC" w:rsidP="005E55AC">
      <w:pPr>
        <w:jc w:val="both"/>
        <w:rPr>
          <w:rFonts w:ascii="Arial" w:hAnsi="Arial" w:cs="Arial"/>
          <w:sz w:val="24"/>
          <w:szCs w:val="24"/>
        </w:rPr>
      </w:pPr>
      <w:r w:rsidRPr="005E55AC">
        <w:rPr>
          <w:rFonts w:ascii="Arial" w:hAnsi="Arial" w:cs="Arial"/>
          <w:sz w:val="24"/>
          <w:szCs w:val="24"/>
        </w:rPr>
        <w:t xml:space="preserve">J'ai le plaisir de pouvoir encore une fois, vous présenter le bilan sain d’une association départementale en bonne santé, solide, forte de ses valeurs de solidarité et de coopération. </w:t>
      </w:r>
    </w:p>
    <w:p w:rsidR="005E55AC" w:rsidRPr="005E55AC" w:rsidRDefault="005E55AC" w:rsidP="005E55AC">
      <w:pPr>
        <w:jc w:val="both"/>
        <w:rPr>
          <w:rFonts w:ascii="Arial" w:hAnsi="Arial" w:cs="Arial"/>
          <w:sz w:val="24"/>
          <w:szCs w:val="24"/>
        </w:rPr>
      </w:pPr>
      <w:r w:rsidRPr="005E55AC">
        <w:rPr>
          <w:rFonts w:ascii="Arial" w:hAnsi="Arial" w:cs="Arial"/>
          <w:sz w:val="24"/>
          <w:szCs w:val="24"/>
        </w:rPr>
        <w:t>Malgré une situation ambiante incertaine quant à l'avenir avec la hausse du prix de l'alimentaire et de l'énergie qui nous a poussé à mettre en place une aide d'urgence destinée au matériel scolaire de base nécessaire à chaque élève, mais aussi le changement du rapport à l'autre à travers les réseaux sociaux,  la perspective de l'éducation au sein du métaverse... malgré ce c</w:t>
      </w:r>
      <w:r w:rsidR="003E78EB">
        <w:rPr>
          <w:rFonts w:ascii="Arial" w:hAnsi="Arial" w:cs="Arial"/>
          <w:sz w:val="24"/>
          <w:szCs w:val="24"/>
        </w:rPr>
        <w:t>ontexte difficile, la hausse du</w:t>
      </w:r>
      <w:r w:rsidRPr="005E55AC">
        <w:rPr>
          <w:rFonts w:ascii="Arial" w:hAnsi="Arial" w:cs="Arial"/>
          <w:sz w:val="24"/>
          <w:szCs w:val="24"/>
        </w:rPr>
        <w:t xml:space="preserve"> nombre d'aides demandé</w:t>
      </w:r>
      <w:r w:rsidR="003E78EB">
        <w:rPr>
          <w:rFonts w:ascii="Arial" w:hAnsi="Arial" w:cs="Arial"/>
          <w:sz w:val="24"/>
          <w:szCs w:val="24"/>
        </w:rPr>
        <w:t>e</w:t>
      </w:r>
      <w:r w:rsidRPr="005E55AC">
        <w:rPr>
          <w:rFonts w:ascii="Arial" w:hAnsi="Arial" w:cs="Arial"/>
          <w:sz w:val="24"/>
          <w:szCs w:val="24"/>
        </w:rPr>
        <w:t xml:space="preserve">s pour des projets ou des classes  montre une belle reprise du dynamisme des enseignants après la crise liée au COVID. Bravo.  </w:t>
      </w:r>
      <w:r w:rsidRPr="005E55AC">
        <w:rPr>
          <w:rStyle w:val="Accentuation"/>
          <w:rFonts w:ascii="Arial" w:hAnsi="Arial" w:cs="Arial"/>
          <w:color w:val="747474"/>
          <w:sz w:val="24"/>
          <w:szCs w:val="24"/>
        </w:rPr>
        <w:t xml:space="preserve"> </w:t>
      </w:r>
    </w:p>
    <w:p w:rsidR="005E55AC" w:rsidRPr="005E55AC" w:rsidRDefault="005E55AC" w:rsidP="005E55AC">
      <w:pPr>
        <w:jc w:val="both"/>
        <w:rPr>
          <w:rFonts w:ascii="Arial" w:hAnsi="Arial" w:cs="Arial"/>
          <w:sz w:val="24"/>
          <w:szCs w:val="24"/>
        </w:rPr>
      </w:pPr>
      <w:r w:rsidRPr="003E78EB">
        <w:rPr>
          <w:rFonts w:ascii="Arial" w:hAnsi="Arial" w:cs="Arial"/>
          <w:sz w:val="24"/>
          <w:szCs w:val="24"/>
        </w:rPr>
        <w:t>Nous avons aussi la grande chance de bénéficier cette année d'un nouveau détachement, au profit de la fédération, puisque notre animatrice Catherine HUEBER fait partie maintenant du pole formation de la fédération. Son activité au sein de notre AD est reprise avec brio par Delphine JOLY LE DROGO, je les remercie toutes les deux pour leur</w:t>
      </w:r>
      <w:r w:rsidRPr="005E55AC">
        <w:rPr>
          <w:rFonts w:ascii="Arial" w:hAnsi="Arial" w:cs="Arial"/>
          <w:sz w:val="24"/>
          <w:szCs w:val="24"/>
        </w:rPr>
        <w:t xml:space="preserve"> investissement, ainsi que Jézabel TRAWALTER qui a accompagné ce changement de ses compétences précieuses. </w:t>
      </w:r>
    </w:p>
    <w:p w:rsidR="005E55AC" w:rsidRPr="005E55AC" w:rsidRDefault="005E55AC" w:rsidP="005E55AC">
      <w:pPr>
        <w:jc w:val="both"/>
        <w:rPr>
          <w:rFonts w:ascii="Arial" w:hAnsi="Arial" w:cs="Arial"/>
          <w:sz w:val="24"/>
          <w:szCs w:val="24"/>
        </w:rPr>
      </w:pPr>
    </w:p>
    <w:p w:rsidR="005E55AC" w:rsidRPr="005E55AC" w:rsidRDefault="005E55AC" w:rsidP="005E55AC">
      <w:pPr>
        <w:jc w:val="both"/>
        <w:rPr>
          <w:rFonts w:ascii="Arial" w:hAnsi="Arial" w:cs="Arial"/>
          <w:sz w:val="24"/>
          <w:szCs w:val="24"/>
        </w:rPr>
      </w:pPr>
      <w:r w:rsidRPr="005E55AC">
        <w:rPr>
          <w:rFonts w:ascii="Arial" w:hAnsi="Arial" w:cs="Arial"/>
          <w:sz w:val="24"/>
          <w:szCs w:val="24"/>
        </w:rPr>
        <w:t xml:space="preserve">Ce changement illustre bien l'une des caractéristiques de notre AD qui est de porter un axe de formation très fort, initié par Pierre RUCH autrefois, développé par Catherine HUEBER (je vous renvoie à l'article qu'elle a écrit dans A&amp;E), axe de formation déjà enrichi aujourd'hui par Delphine JOLY LE DROGO qui, entre autres, investit le champ de </w:t>
      </w:r>
      <w:r w:rsidR="00D560F9">
        <w:rPr>
          <w:rFonts w:ascii="Arial" w:hAnsi="Arial" w:cs="Arial"/>
          <w:sz w:val="24"/>
          <w:szCs w:val="24"/>
        </w:rPr>
        <w:t>“</w:t>
      </w:r>
      <w:r w:rsidRPr="005E55AC">
        <w:rPr>
          <w:rFonts w:ascii="Arial" w:hAnsi="Arial" w:cs="Arial"/>
          <w:sz w:val="24"/>
          <w:szCs w:val="24"/>
        </w:rPr>
        <w:t>l'</w:t>
      </w:r>
      <w:r w:rsidR="00D560F9">
        <w:rPr>
          <w:rFonts w:ascii="Arial" w:hAnsi="Arial" w:cs="Arial"/>
          <w:sz w:val="24"/>
          <w:szCs w:val="24"/>
        </w:rPr>
        <w:t>école du dehors“</w:t>
      </w:r>
      <w:r w:rsidRPr="005E55AC">
        <w:rPr>
          <w:rFonts w:ascii="Arial" w:hAnsi="Arial" w:cs="Arial"/>
          <w:sz w:val="24"/>
          <w:szCs w:val="24"/>
        </w:rPr>
        <w:t>.</w:t>
      </w:r>
    </w:p>
    <w:p w:rsidR="005E55AC" w:rsidRPr="005E55AC" w:rsidRDefault="005E55AC" w:rsidP="005E55AC">
      <w:pPr>
        <w:jc w:val="both"/>
        <w:rPr>
          <w:rFonts w:ascii="Arial" w:hAnsi="Arial" w:cs="Arial"/>
          <w:sz w:val="24"/>
          <w:szCs w:val="24"/>
        </w:rPr>
      </w:pPr>
      <w:r w:rsidRPr="005E55AC">
        <w:rPr>
          <w:rFonts w:ascii="Arial" w:hAnsi="Arial" w:cs="Arial"/>
          <w:sz w:val="24"/>
          <w:szCs w:val="24"/>
        </w:rPr>
        <w:t>La deuxième caractéristique de notre AD est l'axe partenarial fort que nous cultivons, avec la DSDEN bien sûr dans le cadre de la Convention Pluriannuelle d'Objectifs, le CME partenaire incontournable, mais aussi av</w:t>
      </w:r>
      <w:r w:rsidR="00383AC9">
        <w:rPr>
          <w:rFonts w:ascii="Arial" w:hAnsi="Arial" w:cs="Arial"/>
          <w:sz w:val="24"/>
          <w:szCs w:val="24"/>
        </w:rPr>
        <w:t xml:space="preserve">ec La petite Manchester et Unis </w:t>
      </w:r>
      <w:r w:rsidRPr="005E55AC">
        <w:rPr>
          <w:rFonts w:ascii="Arial" w:hAnsi="Arial" w:cs="Arial"/>
          <w:sz w:val="24"/>
          <w:szCs w:val="24"/>
        </w:rPr>
        <w:t xml:space="preserve">Cité plus particulièrement cette année, l'ICEM, la Maison de la Pédagogie, le CAPE. </w:t>
      </w:r>
    </w:p>
    <w:p w:rsidR="005E55AC" w:rsidRPr="005E55AC" w:rsidRDefault="005E55AC" w:rsidP="005E55AC">
      <w:pPr>
        <w:jc w:val="both"/>
        <w:rPr>
          <w:rFonts w:ascii="Arial" w:hAnsi="Arial" w:cs="Arial"/>
          <w:sz w:val="24"/>
          <w:szCs w:val="24"/>
        </w:rPr>
      </w:pPr>
      <w:r w:rsidRPr="005E55AC">
        <w:rPr>
          <w:rFonts w:ascii="Arial" w:hAnsi="Arial" w:cs="Arial"/>
          <w:sz w:val="24"/>
          <w:szCs w:val="24"/>
        </w:rPr>
        <w:t xml:space="preserve">Je voudrais aussi remercier le CA de notre AD pour la qualité des échanges que nous avons. Je rappelle que nous avons toujours à cœur de vous présenter un bilan financier au plus près de nos valeurs coopératives de solidarité et que nous nous attachons à ce que l'argent que nous donne les coopérateurs retournent bien aux coopérateurs. Merci à notre trésorier pour sa vigilance sans faille. </w:t>
      </w:r>
    </w:p>
    <w:p w:rsidR="005E55AC" w:rsidRPr="005E55AC" w:rsidRDefault="005E55AC" w:rsidP="005E55AC">
      <w:pPr>
        <w:jc w:val="both"/>
        <w:rPr>
          <w:rFonts w:ascii="Arial" w:hAnsi="Arial" w:cs="Arial"/>
          <w:sz w:val="24"/>
          <w:szCs w:val="24"/>
        </w:rPr>
      </w:pPr>
      <w:r w:rsidRPr="005E55AC">
        <w:rPr>
          <w:rFonts w:ascii="Arial" w:hAnsi="Arial" w:cs="Arial"/>
          <w:sz w:val="24"/>
          <w:szCs w:val="24"/>
        </w:rPr>
        <w:t>A travers nos actions, nous souhaitons partager nos valeurs, construire ensemble une société où l’autre est reconnu, ouvrir la réflexion, développer l’esprit critique, sans doute parfois à contre-courant, en opposition à l’esprit de compétition dans lequel nous sommes plongés, nous avons cette ambition, nous nous y tenons</w:t>
      </w:r>
      <w:r>
        <w:rPr>
          <w:rFonts w:ascii="Arial" w:hAnsi="Arial" w:cs="Arial"/>
          <w:sz w:val="24"/>
          <w:szCs w:val="24"/>
        </w:rPr>
        <w:t>»</w:t>
      </w:r>
      <w:r w:rsidRPr="005E55AC">
        <w:rPr>
          <w:rFonts w:ascii="Arial" w:hAnsi="Arial" w:cs="Arial"/>
          <w:sz w:val="24"/>
          <w:szCs w:val="24"/>
        </w:rPr>
        <w:t>.</w:t>
      </w:r>
    </w:p>
    <w:p w:rsidR="00893786" w:rsidRDefault="001F5E6A" w:rsidP="001F5E6A">
      <w:pPr>
        <w:jc w:val="both"/>
        <w:rPr>
          <w:rFonts w:ascii="Tahoma" w:hAnsi="Tahoma" w:cs="Tahoma"/>
          <w:sz w:val="24"/>
          <w:szCs w:val="24"/>
        </w:rPr>
      </w:pPr>
      <w:r w:rsidRPr="001F5E6A">
        <w:rPr>
          <w:rFonts w:ascii="Tahoma" w:hAnsi="Tahoma" w:cs="Tahoma"/>
          <w:sz w:val="24"/>
          <w:szCs w:val="24"/>
        </w:rPr>
        <w:t xml:space="preserve"> </w:t>
      </w:r>
    </w:p>
    <w:p w:rsidR="00086799" w:rsidRPr="00D7216C" w:rsidRDefault="006F6C3E" w:rsidP="00086799">
      <w:pPr>
        <w:rPr>
          <w:rFonts w:ascii="Arial" w:hAnsi="Arial" w:cs="Arial"/>
          <w:b/>
          <w:sz w:val="40"/>
          <w:szCs w:val="40"/>
          <w:u w:val="single"/>
        </w:rPr>
      </w:pPr>
      <w:r>
        <w:rPr>
          <w:rFonts w:ascii="Arial" w:hAnsi="Arial" w:cs="Arial"/>
          <w:b/>
          <w:sz w:val="40"/>
          <w:szCs w:val="40"/>
          <w:u w:val="single"/>
        </w:rPr>
        <w:t>Compte-rendu d’activité 2021-2022</w:t>
      </w:r>
    </w:p>
    <w:p w:rsidR="006F6C3E" w:rsidRPr="00812C8F" w:rsidRDefault="006F6C3E" w:rsidP="006F6C3E">
      <w:pPr>
        <w:jc w:val="both"/>
        <w:rPr>
          <w:rFonts w:ascii="Arial" w:hAnsi="Arial" w:cs="Arial"/>
          <w:b/>
          <w:iCs/>
          <w:sz w:val="24"/>
          <w:szCs w:val="24"/>
          <w:u w:val="single"/>
        </w:rPr>
      </w:pPr>
      <w:r w:rsidRPr="00812C8F">
        <w:rPr>
          <w:rFonts w:ascii="Arial" w:hAnsi="Arial" w:cs="Arial"/>
          <w:b/>
          <w:iCs/>
          <w:sz w:val="24"/>
          <w:szCs w:val="24"/>
          <w:u w:val="single"/>
        </w:rPr>
        <w:t>Statutaire </w:t>
      </w:r>
    </w:p>
    <w:p w:rsidR="006F6C3E" w:rsidRPr="00812C8F" w:rsidRDefault="006F6C3E" w:rsidP="006F6C3E">
      <w:pPr>
        <w:pStyle w:val="Paragraphedeliste"/>
        <w:numPr>
          <w:ilvl w:val="0"/>
          <w:numId w:val="6"/>
        </w:numPr>
        <w:jc w:val="both"/>
        <w:rPr>
          <w:rFonts w:ascii="Arial" w:hAnsi="Arial" w:cs="Arial"/>
          <w:sz w:val="24"/>
          <w:szCs w:val="24"/>
        </w:rPr>
      </w:pPr>
      <w:r w:rsidRPr="00812C8F">
        <w:rPr>
          <w:rFonts w:ascii="Arial" w:hAnsi="Arial" w:cs="Arial"/>
          <w:sz w:val="24"/>
          <w:szCs w:val="24"/>
        </w:rPr>
        <w:t xml:space="preserve">21 administrateurs, une enseignante détachée, 1 secrétaire comptable à plein temps </w:t>
      </w:r>
    </w:p>
    <w:p w:rsidR="006F6C3E" w:rsidRPr="00812C8F" w:rsidRDefault="006F6C3E" w:rsidP="006F6C3E">
      <w:pPr>
        <w:pStyle w:val="Paragraphedeliste"/>
        <w:numPr>
          <w:ilvl w:val="0"/>
          <w:numId w:val="6"/>
        </w:numPr>
        <w:jc w:val="both"/>
        <w:rPr>
          <w:rFonts w:ascii="Arial" w:hAnsi="Arial" w:cs="Arial"/>
          <w:sz w:val="24"/>
          <w:szCs w:val="24"/>
        </w:rPr>
      </w:pPr>
      <w:r w:rsidRPr="00812C8F">
        <w:rPr>
          <w:rFonts w:ascii="Arial" w:hAnsi="Arial" w:cs="Arial"/>
          <w:sz w:val="24"/>
          <w:szCs w:val="24"/>
        </w:rPr>
        <w:t>Tenue de 8 Conseils d’Administration et 5 réunions de bureau</w:t>
      </w:r>
    </w:p>
    <w:p w:rsidR="006F6C3E" w:rsidRPr="00812C8F" w:rsidRDefault="006F6C3E" w:rsidP="006F6C3E">
      <w:pPr>
        <w:pStyle w:val="Paragraphedeliste"/>
        <w:numPr>
          <w:ilvl w:val="0"/>
          <w:numId w:val="6"/>
        </w:numPr>
        <w:jc w:val="both"/>
        <w:rPr>
          <w:rFonts w:ascii="Arial" w:hAnsi="Arial" w:cs="Arial"/>
          <w:sz w:val="24"/>
          <w:szCs w:val="24"/>
        </w:rPr>
      </w:pPr>
      <w:r w:rsidRPr="00812C8F">
        <w:rPr>
          <w:rFonts w:ascii="Arial" w:hAnsi="Arial" w:cs="Arial"/>
          <w:sz w:val="24"/>
          <w:szCs w:val="24"/>
        </w:rPr>
        <w:t>Tenue de 2 consei</w:t>
      </w:r>
      <w:r w:rsidR="00383AC9" w:rsidRPr="00812C8F">
        <w:rPr>
          <w:rFonts w:ascii="Arial" w:hAnsi="Arial" w:cs="Arial"/>
          <w:sz w:val="24"/>
          <w:szCs w:val="24"/>
        </w:rPr>
        <w:t>ls d’administration de l’Union R</w:t>
      </w:r>
      <w:r w:rsidRPr="00812C8F">
        <w:rPr>
          <w:rFonts w:ascii="Arial" w:hAnsi="Arial" w:cs="Arial"/>
          <w:sz w:val="24"/>
          <w:szCs w:val="24"/>
        </w:rPr>
        <w:t>égionale</w:t>
      </w:r>
    </w:p>
    <w:p w:rsidR="006F6C3E" w:rsidRPr="00812C8F" w:rsidRDefault="006F6C3E" w:rsidP="006F6C3E">
      <w:pPr>
        <w:jc w:val="both"/>
        <w:rPr>
          <w:rFonts w:ascii="Arial" w:hAnsi="Arial" w:cs="Arial"/>
          <w:b/>
          <w:iCs/>
          <w:sz w:val="24"/>
          <w:szCs w:val="24"/>
          <w:u w:val="single"/>
        </w:rPr>
      </w:pPr>
      <w:r w:rsidRPr="00812C8F">
        <w:rPr>
          <w:rFonts w:ascii="Arial" w:hAnsi="Arial" w:cs="Arial"/>
          <w:b/>
          <w:iCs/>
          <w:sz w:val="24"/>
          <w:szCs w:val="24"/>
          <w:u w:val="single"/>
        </w:rPr>
        <w:t>Gestion</w:t>
      </w:r>
      <w:r w:rsidRPr="00812C8F">
        <w:rPr>
          <w:rFonts w:ascii="Arial" w:hAnsi="Arial" w:cs="Arial"/>
          <w:b/>
          <w:iCs/>
          <w:sz w:val="24"/>
          <w:szCs w:val="24"/>
        </w:rPr>
        <w:t xml:space="preserve">  </w:t>
      </w:r>
    </w:p>
    <w:p w:rsidR="006F6C3E" w:rsidRPr="00812C8F" w:rsidRDefault="006F6C3E" w:rsidP="006F6C3E">
      <w:pPr>
        <w:pStyle w:val="Paragraphedeliste"/>
        <w:numPr>
          <w:ilvl w:val="0"/>
          <w:numId w:val="7"/>
        </w:numPr>
        <w:spacing w:line="240" w:lineRule="auto"/>
        <w:ind w:left="714" w:hanging="357"/>
        <w:jc w:val="both"/>
        <w:rPr>
          <w:rFonts w:ascii="Arial" w:hAnsi="Arial" w:cs="Arial"/>
          <w:sz w:val="24"/>
          <w:szCs w:val="24"/>
        </w:rPr>
      </w:pPr>
      <w:r w:rsidRPr="00812C8F">
        <w:rPr>
          <w:rFonts w:ascii="Arial" w:hAnsi="Arial" w:cs="Arial"/>
          <w:sz w:val="24"/>
          <w:szCs w:val="24"/>
        </w:rPr>
        <w:t>ComptaCoopWeb : accompagnement par notre secrétaire comptable des mandataires dans la gestion du logiciel soit par accueil sur site soit par téléphone</w:t>
      </w:r>
    </w:p>
    <w:p w:rsidR="006F6C3E" w:rsidRPr="00812C8F" w:rsidRDefault="006F6C3E" w:rsidP="006F6C3E">
      <w:pPr>
        <w:pStyle w:val="Paragraphedeliste"/>
        <w:numPr>
          <w:ilvl w:val="0"/>
          <w:numId w:val="7"/>
        </w:numPr>
        <w:spacing w:line="240" w:lineRule="auto"/>
        <w:ind w:left="714" w:hanging="357"/>
        <w:jc w:val="both"/>
        <w:rPr>
          <w:rFonts w:ascii="Arial" w:hAnsi="Arial" w:cs="Arial"/>
          <w:sz w:val="24"/>
          <w:szCs w:val="24"/>
        </w:rPr>
      </w:pPr>
      <w:r w:rsidRPr="00812C8F">
        <w:rPr>
          <w:rFonts w:ascii="Arial" w:hAnsi="Arial" w:cs="Arial"/>
          <w:sz w:val="24"/>
          <w:szCs w:val="24"/>
        </w:rPr>
        <w:t>Aide à la gestion des projets : écolotri, projets des villes, Guso</w:t>
      </w:r>
    </w:p>
    <w:p w:rsidR="007C0270" w:rsidRPr="007C0270" w:rsidRDefault="006F6C3E" w:rsidP="00F241C1">
      <w:pPr>
        <w:pStyle w:val="Paragraphedeliste"/>
        <w:numPr>
          <w:ilvl w:val="0"/>
          <w:numId w:val="7"/>
        </w:numPr>
        <w:overflowPunct w:val="0"/>
        <w:autoSpaceDE w:val="0"/>
        <w:autoSpaceDN w:val="0"/>
        <w:adjustRightInd w:val="0"/>
        <w:spacing w:after="0" w:line="240" w:lineRule="auto"/>
        <w:ind w:left="714" w:hanging="357"/>
        <w:jc w:val="both"/>
        <w:textAlignment w:val="baseline"/>
        <w:rPr>
          <w:rFonts w:ascii="Arial" w:hAnsi="Arial" w:cs="Arial"/>
          <w:bCs/>
          <w:sz w:val="24"/>
          <w:szCs w:val="24"/>
        </w:rPr>
      </w:pPr>
      <w:r w:rsidRPr="007C0270">
        <w:rPr>
          <w:rFonts w:ascii="Arial" w:hAnsi="Arial" w:cs="Arial"/>
          <w:sz w:val="24"/>
          <w:szCs w:val="24"/>
        </w:rPr>
        <w:t>Suivi des coops : dossiers assurance, aide à la comptabilité</w:t>
      </w:r>
    </w:p>
    <w:p w:rsidR="006F6C3E" w:rsidRPr="007C0270" w:rsidRDefault="006F6C3E" w:rsidP="00F241C1">
      <w:pPr>
        <w:pStyle w:val="Paragraphedeliste"/>
        <w:numPr>
          <w:ilvl w:val="0"/>
          <w:numId w:val="7"/>
        </w:numPr>
        <w:overflowPunct w:val="0"/>
        <w:autoSpaceDE w:val="0"/>
        <w:autoSpaceDN w:val="0"/>
        <w:adjustRightInd w:val="0"/>
        <w:spacing w:after="0" w:line="240" w:lineRule="auto"/>
        <w:ind w:left="714" w:hanging="357"/>
        <w:jc w:val="both"/>
        <w:textAlignment w:val="baseline"/>
        <w:rPr>
          <w:rFonts w:ascii="Arial" w:hAnsi="Arial" w:cs="Arial"/>
          <w:bCs/>
          <w:sz w:val="24"/>
          <w:szCs w:val="24"/>
        </w:rPr>
      </w:pPr>
      <w:r w:rsidRPr="007C0270">
        <w:rPr>
          <w:rFonts w:ascii="Arial" w:hAnsi="Arial" w:cs="Arial"/>
          <w:bCs/>
          <w:sz w:val="24"/>
          <w:szCs w:val="24"/>
        </w:rPr>
        <w:t>Aide à l’utilisation de la plateforme « Trousse à projets »</w:t>
      </w:r>
    </w:p>
    <w:p w:rsidR="006F6C3E" w:rsidRPr="00812C8F" w:rsidRDefault="006F6C3E" w:rsidP="006F6C3E">
      <w:pPr>
        <w:jc w:val="both"/>
        <w:rPr>
          <w:rFonts w:ascii="Arial" w:hAnsi="Arial" w:cs="Arial"/>
          <w:b/>
          <w:iCs/>
          <w:sz w:val="24"/>
          <w:szCs w:val="24"/>
        </w:rPr>
      </w:pPr>
    </w:p>
    <w:p w:rsidR="006F6C3E" w:rsidRPr="00812C8F" w:rsidRDefault="006F6C3E" w:rsidP="006F6C3E">
      <w:pPr>
        <w:jc w:val="both"/>
        <w:rPr>
          <w:rFonts w:ascii="Arial" w:hAnsi="Arial" w:cs="Arial"/>
          <w:b/>
          <w:iCs/>
          <w:sz w:val="24"/>
          <w:szCs w:val="24"/>
          <w:u w:val="single"/>
        </w:rPr>
      </w:pPr>
      <w:r w:rsidRPr="00812C8F">
        <w:rPr>
          <w:rFonts w:ascii="Arial" w:hAnsi="Arial" w:cs="Arial"/>
          <w:b/>
          <w:iCs/>
          <w:sz w:val="24"/>
          <w:szCs w:val="24"/>
          <w:u w:val="single"/>
        </w:rPr>
        <w:t>Formation</w:t>
      </w:r>
      <w:r w:rsidRPr="00812C8F">
        <w:rPr>
          <w:rFonts w:ascii="Arial" w:hAnsi="Arial" w:cs="Arial"/>
          <w:b/>
          <w:iCs/>
          <w:sz w:val="24"/>
          <w:szCs w:val="24"/>
        </w:rPr>
        <w:t> </w:t>
      </w:r>
    </w:p>
    <w:p w:rsidR="006F6C3E" w:rsidRPr="00812C8F" w:rsidRDefault="006F6C3E" w:rsidP="006F6C3E">
      <w:pPr>
        <w:pStyle w:val="Paragraphedeliste"/>
        <w:numPr>
          <w:ilvl w:val="0"/>
          <w:numId w:val="26"/>
        </w:numPr>
        <w:jc w:val="both"/>
        <w:rPr>
          <w:rFonts w:ascii="Arial" w:hAnsi="Arial" w:cs="Arial"/>
          <w:bCs/>
          <w:sz w:val="24"/>
          <w:szCs w:val="24"/>
          <w:lang w:val="en-US"/>
        </w:rPr>
      </w:pPr>
      <w:r w:rsidRPr="00812C8F">
        <w:rPr>
          <w:rFonts w:ascii="Arial" w:hAnsi="Arial" w:cs="Arial"/>
          <w:bCs/>
          <w:sz w:val="24"/>
          <w:szCs w:val="24"/>
          <w:lang w:val="en-US"/>
        </w:rPr>
        <w:t>Formation REP+: 30 personnes</w:t>
      </w:r>
    </w:p>
    <w:p w:rsidR="006F6C3E" w:rsidRPr="00812C8F" w:rsidRDefault="006F6C3E" w:rsidP="006F6C3E">
      <w:pPr>
        <w:pStyle w:val="Paragraphedeliste"/>
        <w:numPr>
          <w:ilvl w:val="0"/>
          <w:numId w:val="26"/>
        </w:numPr>
        <w:jc w:val="both"/>
        <w:rPr>
          <w:rFonts w:ascii="Arial" w:hAnsi="Arial" w:cs="Arial"/>
          <w:bCs/>
          <w:sz w:val="24"/>
          <w:szCs w:val="24"/>
          <w:lang w:val="en-US"/>
        </w:rPr>
      </w:pPr>
      <w:r w:rsidRPr="00812C8F">
        <w:rPr>
          <w:rFonts w:ascii="Arial" w:hAnsi="Arial" w:cs="Arial"/>
          <w:bCs/>
          <w:sz w:val="24"/>
          <w:szCs w:val="24"/>
          <w:lang w:val="en-US"/>
        </w:rPr>
        <w:t xml:space="preserve">Mulhouse 2 Bourtzwiller: 6h </w:t>
      </w:r>
    </w:p>
    <w:p w:rsidR="006F6C3E" w:rsidRPr="00812C8F" w:rsidRDefault="006F6C3E" w:rsidP="006F6C3E">
      <w:pPr>
        <w:pStyle w:val="Paragraphedeliste"/>
        <w:numPr>
          <w:ilvl w:val="0"/>
          <w:numId w:val="26"/>
        </w:numPr>
        <w:jc w:val="both"/>
        <w:rPr>
          <w:rFonts w:ascii="Arial" w:hAnsi="Arial" w:cs="Arial"/>
          <w:bCs/>
          <w:sz w:val="24"/>
          <w:szCs w:val="24"/>
        </w:rPr>
      </w:pPr>
      <w:r w:rsidRPr="00812C8F">
        <w:rPr>
          <w:rFonts w:ascii="Arial" w:hAnsi="Arial" w:cs="Arial"/>
          <w:bCs/>
          <w:sz w:val="24"/>
          <w:szCs w:val="24"/>
        </w:rPr>
        <w:t xml:space="preserve">Animations pédagogiques départementales : </w:t>
      </w:r>
    </w:p>
    <w:p w:rsidR="006F6C3E" w:rsidRPr="00812C8F" w:rsidRDefault="006F6C3E" w:rsidP="006F6C3E">
      <w:pPr>
        <w:pStyle w:val="Paragraphedeliste"/>
        <w:numPr>
          <w:ilvl w:val="0"/>
          <w:numId w:val="27"/>
        </w:numPr>
        <w:jc w:val="both"/>
        <w:rPr>
          <w:rFonts w:ascii="Arial" w:hAnsi="Arial" w:cs="Arial"/>
          <w:bCs/>
          <w:sz w:val="24"/>
          <w:szCs w:val="24"/>
        </w:rPr>
      </w:pPr>
      <w:r w:rsidRPr="00812C8F">
        <w:rPr>
          <w:rFonts w:ascii="Arial" w:hAnsi="Arial" w:cs="Arial"/>
          <w:bCs/>
          <w:sz w:val="24"/>
          <w:szCs w:val="24"/>
        </w:rPr>
        <w:t xml:space="preserve">climat scolaire : 15 décembre – 9 mars –    20 personnes </w:t>
      </w:r>
    </w:p>
    <w:p w:rsidR="006F6C3E" w:rsidRPr="00812C8F" w:rsidRDefault="006F6C3E" w:rsidP="006F6C3E">
      <w:pPr>
        <w:pStyle w:val="Paragraphedeliste"/>
        <w:numPr>
          <w:ilvl w:val="0"/>
          <w:numId w:val="27"/>
        </w:numPr>
        <w:jc w:val="both"/>
        <w:rPr>
          <w:rFonts w:ascii="Arial" w:hAnsi="Arial" w:cs="Arial"/>
          <w:bCs/>
          <w:sz w:val="24"/>
          <w:szCs w:val="24"/>
        </w:rPr>
      </w:pPr>
      <w:r w:rsidRPr="00812C8F">
        <w:rPr>
          <w:rFonts w:ascii="Arial" w:hAnsi="Arial" w:cs="Arial"/>
          <w:bCs/>
          <w:sz w:val="24"/>
          <w:szCs w:val="24"/>
        </w:rPr>
        <w:t>Formation « valeurs de la République et laïcité » 9 journées 450 personnes</w:t>
      </w:r>
    </w:p>
    <w:p w:rsidR="006F6C3E" w:rsidRPr="00812C8F" w:rsidRDefault="006F6C3E" w:rsidP="006F6C3E">
      <w:pPr>
        <w:pStyle w:val="Paragraphedeliste"/>
        <w:numPr>
          <w:ilvl w:val="0"/>
          <w:numId w:val="26"/>
        </w:numPr>
        <w:jc w:val="both"/>
        <w:rPr>
          <w:rFonts w:ascii="Arial" w:hAnsi="Arial" w:cs="Arial"/>
          <w:bCs/>
          <w:sz w:val="24"/>
          <w:szCs w:val="24"/>
        </w:rPr>
      </w:pPr>
      <w:r w:rsidRPr="00812C8F">
        <w:rPr>
          <w:rFonts w:ascii="Arial" w:hAnsi="Arial" w:cs="Arial"/>
          <w:bCs/>
          <w:sz w:val="24"/>
          <w:szCs w:val="24"/>
        </w:rPr>
        <w:t>Formations directeurs : climat scolaire nouvellement nommés 6 heures    26 personnes</w:t>
      </w:r>
    </w:p>
    <w:p w:rsidR="006F6C3E" w:rsidRPr="00812C8F" w:rsidRDefault="006F6C3E" w:rsidP="006F6C3E">
      <w:pPr>
        <w:pStyle w:val="Paragraphedeliste"/>
        <w:numPr>
          <w:ilvl w:val="0"/>
          <w:numId w:val="26"/>
        </w:numPr>
        <w:jc w:val="both"/>
        <w:rPr>
          <w:rFonts w:ascii="Arial" w:hAnsi="Arial" w:cs="Arial"/>
          <w:bCs/>
          <w:sz w:val="24"/>
          <w:szCs w:val="24"/>
        </w:rPr>
      </w:pPr>
      <w:r w:rsidRPr="00812C8F">
        <w:rPr>
          <w:rFonts w:ascii="Arial" w:hAnsi="Arial" w:cs="Arial"/>
          <w:bCs/>
          <w:sz w:val="24"/>
          <w:szCs w:val="24"/>
        </w:rPr>
        <w:t xml:space="preserve">Accompagnement écoles : </w:t>
      </w:r>
    </w:p>
    <w:p w:rsidR="006F6C3E" w:rsidRPr="00812C8F" w:rsidRDefault="006F6C3E" w:rsidP="006F6C3E">
      <w:pPr>
        <w:pStyle w:val="Paragraphedeliste"/>
        <w:numPr>
          <w:ilvl w:val="0"/>
          <w:numId w:val="28"/>
        </w:numPr>
        <w:jc w:val="both"/>
        <w:rPr>
          <w:rFonts w:ascii="Arial" w:hAnsi="Arial" w:cs="Arial"/>
          <w:bCs/>
          <w:sz w:val="24"/>
          <w:szCs w:val="24"/>
        </w:rPr>
      </w:pPr>
      <w:r w:rsidRPr="00812C8F">
        <w:rPr>
          <w:rFonts w:ascii="Arial" w:hAnsi="Arial" w:cs="Arial"/>
          <w:bCs/>
          <w:sz w:val="24"/>
          <w:szCs w:val="24"/>
        </w:rPr>
        <w:t>Climat scolaire/pédagogie coopérative : Ecole Lutterbach – Aspach le Bas – Lautenbach Zell- école Hautval Guebwiller – Ecole Bruyères Soultz – Ecole Dessenheim – Ecole maternelle Saint-Amarin</w:t>
      </w:r>
    </w:p>
    <w:p w:rsidR="006F6C3E" w:rsidRDefault="006F6C3E" w:rsidP="006F6C3E">
      <w:pPr>
        <w:pStyle w:val="Paragraphedeliste"/>
        <w:ind w:left="1776"/>
        <w:jc w:val="both"/>
        <w:rPr>
          <w:rFonts w:ascii="Arial" w:hAnsi="Arial" w:cs="Arial"/>
          <w:bCs/>
          <w:sz w:val="24"/>
          <w:szCs w:val="24"/>
        </w:rPr>
      </w:pPr>
    </w:p>
    <w:p w:rsidR="007C0270" w:rsidRPr="00C43EA8" w:rsidRDefault="007C0270" w:rsidP="006F6C3E">
      <w:pPr>
        <w:pStyle w:val="Paragraphedeliste"/>
        <w:ind w:left="1776"/>
        <w:jc w:val="both"/>
        <w:rPr>
          <w:rFonts w:ascii="Arial" w:hAnsi="Arial" w:cs="Arial"/>
          <w:bCs/>
          <w:sz w:val="24"/>
          <w:szCs w:val="24"/>
        </w:rPr>
      </w:pPr>
    </w:p>
    <w:p w:rsidR="006F6C3E" w:rsidRPr="00812C8F" w:rsidRDefault="006F6C3E" w:rsidP="006F6C3E">
      <w:pPr>
        <w:pStyle w:val="Paragraphedeliste"/>
        <w:numPr>
          <w:ilvl w:val="0"/>
          <w:numId w:val="28"/>
        </w:numPr>
        <w:jc w:val="both"/>
        <w:rPr>
          <w:rFonts w:ascii="Arial" w:hAnsi="Arial" w:cs="Arial"/>
          <w:bCs/>
          <w:sz w:val="24"/>
          <w:szCs w:val="24"/>
        </w:rPr>
      </w:pPr>
      <w:r w:rsidRPr="00812C8F">
        <w:rPr>
          <w:rFonts w:ascii="Arial" w:hAnsi="Arial" w:cs="Arial"/>
          <w:bCs/>
          <w:sz w:val="24"/>
          <w:szCs w:val="24"/>
        </w:rPr>
        <w:t>Conseils pour la gestion de la coopérative, communication avec les parents : Habsheim – Hésingue -</w:t>
      </w:r>
    </w:p>
    <w:p w:rsidR="006F6C3E" w:rsidRPr="00812C8F" w:rsidRDefault="006F6C3E" w:rsidP="006F6C3E">
      <w:pPr>
        <w:pStyle w:val="Paragraphedeliste"/>
        <w:numPr>
          <w:ilvl w:val="0"/>
          <w:numId w:val="28"/>
        </w:numPr>
        <w:jc w:val="both"/>
        <w:rPr>
          <w:rFonts w:ascii="Arial" w:hAnsi="Arial" w:cs="Arial"/>
          <w:bCs/>
          <w:sz w:val="24"/>
          <w:szCs w:val="24"/>
        </w:rPr>
      </w:pPr>
      <w:r w:rsidRPr="00812C8F">
        <w:rPr>
          <w:rFonts w:ascii="Arial" w:hAnsi="Arial" w:cs="Arial"/>
          <w:bCs/>
          <w:sz w:val="24"/>
          <w:szCs w:val="24"/>
        </w:rPr>
        <w:t>Formation second degré : 22 personnes</w:t>
      </w:r>
    </w:p>
    <w:p w:rsidR="006F6C3E" w:rsidRPr="00812C8F" w:rsidRDefault="006F6C3E" w:rsidP="006F6C3E">
      <w:pPr>
        <w:pStyle w:val="Paragraphedeliste"/>
        <w:numPr>
          <w:ilvl w:val="0"/>
          <w:numId w:val="28"/>
        </w:numPr>
        <w:jc w:val="both"/>
        <w:rPr>
          <w:rFonts w:ascii="Arial" w:hAnsi="Arial" w:cs="Arial"/>
          <w:bCs/>
          <w:sz w:val="24"/>
          <w:szCs w:val="24"/>
        </w:rPr>
      </w:pPr>
      <w:r w:rsidRPr="00812C8F">
        <w:rPr>
          <w:rFonts w:ascii="Arial" w:hAnsi="Arial" w:cs="Arial"/>
          <w:bCs/>
          <w:sz w:val="24"/>
          <w:szCs w:val="24"/>
        </w:rPr>
        <w:t>PAF : 12h climat scolaire et pédagogie coopérative </w:t>
      </w:r>
    </w:p>
    <w:p w:rsidR="006F6C3E" w:rsidRPr="00812C8F" w:rsidRDefault="006F6C3E" w:rsidP="006F6C3E">
      <w:pPr>
        <w:pStyle w:val="Paragraphedeliste"/>
        <w:numPr>
          <w:ilvl w:val="0"/>
          <w:numId w:val="26"/>
        </w:numPr>
        <w:jc w:val="both"/>
        <w:rPr>
          <w:rFonts w:ascii="Arial" w:hAnsi="Arial" w:cs="Arial"/>
          <w:bCs/>
          <w:sz w:val="24"/>
          <w:szCs w:val="24"/>
        </w:rPr>
      </w:pPr>
      <w:r w:rsidRPr="00812C8F">
        <w:rPr>
          <w:rFonts w:ascii="Arial" w:hAnsi="Arial" w:cs="Arial"/>
          <w:bCs/>
          <w:sz w:val="24"/>
          <w:szCs w:val="24"/>
        </w:rPr>
        <w:t>Formation universités :</w:t>
      </w:r>
    </w:p>
    <w:p w:rsidR="006F6C3E" w:rsidRPr="00812C8F" w:rsidRDefault="006F6C3E" w:rsidP="006F6C3E">
      <w:pPr>
        <w:pStyle w:val="Paragraphedeliste"/>
        <w:numPr>
          <w:ilvl w:val="0"/>
          <w:numId w:val="29"/>
        </w:numPr>
        <w:jc w:val="both"/>
        <w:rPr>
          <w:rFonts w:ascii="Arial" w:hAnsi="Arial" w:cs="Arial"/>
          <w:bCs/>
          <w:sz w:val="24"/>
          <w:szCs w:val="24"/>
        </w:rPr>
      </w:pPr>
      <w:r w:rsidRPr="00812C8F">
        <w:rPr>
          <w:rFonts w:ascii="Arial" w:hAnsi="Arial" w:cs="Arial"/>
          <w:bCs/>
          <w:sz w:val="24"/>
          <w:szCs w:val="24"/>
        </w:rPr>
        <w:t>INSPE : organisation de la rencontre des étudiants amenés à travailler en binôme</w:t>
      </w:r>
    </w:p>
    <w:p w:rsidR="006F6C3E" w:rsidRPr="00812C8F" w:rsidRDefault="006F6C3E" w:rsidP="006F6C3E">
      <w:pPr>
        <w:pStyle w:val="Paragraphedeliste"/>
        <w:numPr>
          <w:ilvl w:val="0"/>
          <w:numId w:val="29"/>
        </w:numPr>
        <w:jc w:val="both"/>
        <w:rPr>
          <w:rFonts w:ascii="Arial" w:hAnsi="Arial" w:cs="Arial"/>
          <w:bCs/>
          <w:sz w:val="24"/>
          <w:szCs w:val="24"/>
        </w:rPr>
      </w:pPr>
      <w:r w:rsidRPr="00812C8F">
        <w:rPr>
          <w:rFonts w:ascii="Arial" w:hAnsi="Arial" w:cs="Arial"/>
          <w:bCs/>
          <w:sz w:val="24"/>
          <w:szCs w:val="24"/>
        </w:rPr>
        <w:t xml:space="preserve">INSPE pour 150 étudiants en Master 2 dans le cadre de l’UE « gestes professionnels » : pédagogie coopérative   </w:t>
      </w:r>
    </w:p>
    <w:p w:rsidR="006F6C3E" w:rsidRPr="00812C8F" w:rsidRDefault="006F6C3E" w:rsidP="006F6C3E">
      <w:pPr>
        <w:pStyle w:val="Paragraphedeliste"/>
        <w:numPr>
          <w:ilvl w:val="0"/>
          <w:numId w:val="29"/>
        </w:numPr>
        <w:jc w:val="both"/>
        <w:rPr>
          <w:rFonts w:ascii="Arial" w:hAnsi="Arial" w:cs="Arial"/>
          <w:bCs/>
          <w:sz w:val="24"/>
          <w:szCs w:val="24"/>
        </w:rPr>
      </w:pPr>
      <w:r w:rsidRPr="00812C8F">
        <w:rPr>
          <w:rFonts w:ascii="Arial" w:hAnsi="Arial" w:cs="Arial"/>
          <w:bCs/>
          <w:sz w:val="24"/>
          <w:szCs w:val="24"/>
        </w:rPr>
        <w:t>UHA : 15 h pour 35 étudiants en Master 2 IPESS (ingénierie de projet en économie sociale et solidaire)</w:t>
      </w:r>
    </w:p>
    <w:p w:rsidR="006F6C3E" w:rsidRPr="00812C8F" w:rsidRDefault="006F6C3E" w:rsidP="006F6C3E">
      <w:pPr>
        <w:pStyle w:val="Paragraphedeliste"/>
        <w:numPr>
          <w:ilvl w:val="0"/>
          <w:numId w:val="26"/>
        </w:numPr>
        <w:jc w:val="both"/>
        <w:rPr>
          <w:rFonts w:ascii="Arial" w:hAnsi="Arial" w:cs="Arial"/>
          <w:bCs/>
          <w:sz w:val="24"/>
          <w:szCs w:val="24"/>
        </w:rPr>
      </w:pPr>
      <w:r w:rsidRPr="00812C8F">
        <w:rPr>
          <w:rFonts w:ascii="Arial" w:hAnsi="Arial" w:cs="Arial"/>
          <w:bCs/>
          <w:sz w:val="24"/>
          <w:szCs w:val="24"/>
        </w:rPr>
        <w:t>Formation de 30 nouveaux mandataires </w:t>
      </w:r>
    </w:p>
    <w:p w:rsidR="006F6C3E" w:rsidRPr="00812C8F" w:rsidRDefault="006F6C3E" w:rsidP="006F6C3E">
      <w:pPr>
        <w:pStyle w:val="Paragraphedeliste"/>
        <w:numPr>
          <w:ilvl w:val="0"/>
          <w:numId w:val="26"/>
        </w:numPr>
        <w:jc w:val="both"/>
        <w:rPr>
          <w:rFonts w:ascii="Arial" w:hAnsi="Arial" w:cs="Arial"/>
          <w:bCs/>
          <w:sz w:val="24"/>
          <w:szCs w:val="24"/>
        </w:rPr>
      </w:pPr>
      <w:r w:rsidRPr="00812C8F">
        <w:rPr>
          <w:rFonts w:ascii="Arial" w:hAnsi="Arial" w:cs="Arial"/>
          <w:bCs/>
          <w:sz w:val="24"/>
          <w:szCs w:val="24"/>
        </w:rPr>
        <w:t>Formation et accompagnement de jeunes emplois civiques en partenariat avec Unis Cité Mulhouse dans la mise en place d’ateliers de jeux dans 8 classes maternelles et 4 classes élémentaires</w:t>
      </w:r>
    </w:p>
    <w:p w:rsidR="006F6C3E" w:rsidRPr="00812C8F" w:rsidRDefault="006F6C3E" w:rsidP="006F6C3E">
      <w:pPr>
        <w:jc w:val="both"/>
        <w:rPr>
          <w:rFonts w:ascii="Arial" w:hAnsi="Arial" w:cs="Arial"/>
          <w:b/>
          <w:iCs/>
          <w:sz w:val="24"/>
          <w:szCs w:val="24"/>
          <w:u w:val="single"/>
        </w:rPr>
      </w:pPr>
      <w:r w:rsidRPr="00812C8F">
        <w:rPr>
          <w:rFonts w:ascii="Arial" w:hAnsi="Arial" w:cs="Arial"/>
          <w:b/>
          <w:iCs/>
          <w:sz w:val="24"/>
          <w:szCs w:val="24"/>
          <w:u w:val="single"/>
        </w:rPr>
        <w:t>Mise en œuvre d'actions nationales</w:t>
      </w:r>
    </w:p>
    <w:p w:rsidR="006F6C3E" w:rsidRPr="00812C8F" w:rsidRDefault="006F6C3E" w:rsidP="006F6C3E">
      <w:pPr>
        <w:pStyle w:val="Paragraphedeliste"/>
        <w:numPr>
          <w:ilvl w:val="0"/>
          <w:numId w:val="14"/>
        </w:numPr>
        <w:jc w:val="both"/>
        <w:rPr>
          <w:rFonts w:ascii="Arial" w:hAnsi="Arial" w:cs="Arial"/>
          <w:sz w:val="24"/>
          <w:szCs w:val="24"/>
        </w:rPr>
      </w:pPr>
      <w:r w:rsidRPr="00812C8F">
        <w:rPr>
          <w:rFonts w:ascii="Arial" w:hAnsi="Arial" w:cs="Arial"/>
          <w:sz w:val="24"/>
          <w:szCs w:val="24"/>
        </w:rPr>
        <w:t xml:space="preserve">Copains qui dansent : 15 classes, 364 enfants élémentaires, 4 rencontres – 36 classes 743 enfants maternelles, 10 rencontres </w:t>
      </w:r>
    </w:p>
    <w:p w:rsidR="006F6C3E" w:rsidRPr="00812C8F" w:rsidRDefault="006F6C3E" w:rsidP="006F6C3E">
      <w:pPr>
        <w:pStyle w:val="Paragraphedeliste"/>
        <w:numPr>
          <w:ilvl w:val="0"/>
          <w:numId w:val="14"/>
        </w:numPr>
        <w:jc w:val="both"/>
        <w:rPr>
          <w:rFonts w:ascii="Arial" w:hAnsi="Arial" w:cs="Arial"/>
          <w:sz w:val="24"/>
          <w:szCs w:val="24"/>
        </w:rPr>
      </w:pPr>
      <w:r w:rsidRPr="00812C8F">
        <w:rPr>
          <w:rFonts w:ascii="Arial" w:hAnsi="Arial" w:cs="Arial"/>
          <w:sz w:val="24"/>
          <w:szCs w:val="24"/>
        </w:rPr>
        <w:t xml:space="preserve">Promotion des agendas coop </w:t>
      </w:r>
    </w:p>
    <w:p w:rsidR="006F6C3E" w:rsidRPr="00812C8F" w:rsidRDefault="006F6C3E" w:rsidP="006F6C3E">
      <w:pPr>
        <w:pStyle w:val="Paragraphedeliste"/>
        <w:numPr>
          <w:ilvl w:val="0"/>
          <w:numId w:val="14"/>
        </w:numPr>
        <w:jc w:val="both"/>
        <w:rPr>
          <w:rFonts w:ascii="Arial" w:hAnsi="Arial" w:cs="Arial"/>
          <w:sz w:val="24"/>
          <w:szCs w:val="24"/>
        </w:rPr>
      </w:pPr>
      <w:r w:rsidRPr="00812C8F">
        <w:rPr>
          <w:rFonts w:ascii="Arial" w:hAnsi="Arial" w:cs="Arial"/>
          <w:sz w:val="24"/>
          <w:szCs w:val="24"/>
        </w:rPr>
        <w:t>Semaine de l’ESS : 4 classes</w:t>
      </w:r>
    </w:p>
    <w:p w:rsidR="006F6C3E" w:rsidRPr="00812C8F" w:rsidRDefault="006F6C3E" w:rsidP="006F6C3E">
      <w:pPr>
        <w:jc w:val="both"/>
        <w:rPr>
          <w:rFonts w:ascii="Arial" w:eastAsia="Times New Roman" w:hAnsi="Arial" w:cs="Arial"/>
          <w:b/>
          <w:iCs/>
          <w:sz w:val="24"/>
          <w:szCs w:val="24"/>
          <w:u w:val="single"/>
          <w:lang w:eastAsia="fr-FR"/>
        </w:rPr>
      </w:pPr>
      <w:r w:rsidRPr="00812C8F">
        <w:rPr>
          <w:rFonts w:ascii="Arial" w:eastAsia="Times New Roman" w:hAnsi="Arial" w:cs="Arial"/>
          <w:b/>
          <w:iCs/>
          <w:sz w:val="24"/>
          <w:szCs w:val="24"/>
          <w:u w:val="single"/>
          <w:lang w:eastAsia="fr-FR"/>
        </w:rPr>
        <w:t>Développement de l'ESS</w:t>
      </w:r>
    </w:p>
    <w:p w:rsidR="006F6C3E" w:rsidRPr="00812C8F" w:rsidRDefault="006F6C3E" w:rsidP="006F6C3E">
      <w:pPr>
        <w:pStyle w:val="Paragraphedeliste"/>
        <w:numPr>
          <w:ilvl w:val="0"/>
          <w:numId w:val="14"/>
        </w:numPr>
        <w:jc w:val="both"/>
        <w:rPr>
          <w:rFonts w:ascii="Arial" w:hAnsi="Arial" w:cs="Arial"/>
          <w:sz w:val="24"/>
          <w:szCs w:val="24"/>
        </w:rPr>
      </w:pPr>
      <w:r w:rsidRPr="00812C8F">
        <w:rPr>
          <w:rFonts w:ascii="Arial" w:hAnsi="Arial" w:cs="Arial"/>
          <w:sz w:val="24"/>
          <w:szCs w:val="24"/>
        </w:rPr>
        <w:t xml:space="preserve">UHA : forum ESS : présentation d’une communication sur la thématique « générosité réciproque et coopération scolaire ». Un article est en cours de rédaction. </w:t>
      </w:r>
    </w:p>
    <w:p w:rsidR="006F6C3E" w:rsidRPr="00812C8F" w:rsidRDefault="006F6C3E" w:rsidP="006F6C3E">
      <w:pPr>
        <w:pStyle w:val="Paragraphedeliste"/>
        <w:numPr>
          <w:ilvl w:val="0"/>
          <w:numId w:val="14"/>
        </w:numPr>
        <w:jc w:val="both"/>
        <w:rPr>
          <w:rFonts w:ascii="Arial" w:hAnsi="Arial" w:cs="Arial"/>
          <w:bCs/>
          <w:sz w:val="24"/>
          <w:szCs w:val="24"/>
        </w:rPr>
      </w:pPr>
      <w:r w:rsidRPr="00812C8F">
        <w:rPr>
          <w:rFonts w:ascii="Arial" w:hAnsi="Arial" w:cs="Arial"/>
          <w:bCs/>
          <w:sz w:val="24"/>
          <w:szCs w:val="24"/>
        </w:rPr>
        <w:t>Partenariat avec La Petite Manchester : finalisation commune du catalogue des produits proposés aux écoles.</w:t>
      </w:r>
    </w:p>
    <w:p w:rsidR="006F6C3E" w:rsidRPr="00812C8F" w:rsidRDefault="006F6C3E" w:rsidP="006F6C3E">
      <w:pPr>
        <w:jc w:val="both"/>
        <w:rPr>
          <w:rFonts w:ascii="Arial" w:eastAsia="Times New Roman" w:hAnsi="Arial" w:cs="Arial"/>
          <w:b/>
          <w:iCs/>
          <w:sz w:val="24"/>
          <w:szCs w:val="24"/>
          <w:u w:val="single"/>
          <w:lang w:eastAsia="fr-FR"/>
        </w:rPr>
      </w:pPr>
      <w:r w:rsidRPr="00812C8F">
        <w:rPr>
          <w:rFonts w:ascii="Arial" w:eastAsia="Times New Roman" w:hAnsi="Arial" w:cs="Arial"/>
          <w:b/>
          <w:iCs/>
          <w:sz w:val="24"/>
          <w:szCs w:val="24"/>
          <w:u w:val="single"/>
          <w:lang w:eastAsia="fr-FR"/>
        </w:rPr>
        <w:t>Recherches universitaires</w:t>
      </w:r>
    </w:p>
    <w:p w:rsidR="006F6C3E" w:rsidRPr="00812C8F" w:rsidRDefault="006F6C3E" w:rsidP="006F6C3E">
      <w:pPr>
        <w:pStyle w:val="Paragraphedeliste"/>
        <w:numPr>
          <w:ilvl w:val="0"/>
          <w:numId w:val="15"/>
        </w:numPr>
        <w:jc w:val="both"/>
        <w:rPr>
          <w:rFonts w:ascii="Arial" w:eastAsia="Times New Roman" w:hAnsi="Arial" w:cs="Arial"/>
          <w:sz w:val="24"/>
          <w:szCs w:val="24"/>
          <w:lang w:eastAsia="fr-FR"/>
        </w:rPr>
      </w:pPr>
      <w:r w:rsidRPr="00812C8F">
        <w:rPr>
          <w:rFonts w:ascii="Arial" w:eastAsia="Times New Roman" w:hAnsi="Arial" w:cs="Arial"/>
          <w:sz w:val="24"/>
          <w:szCs w:val="24"/>
          <w:lang w:eastAsia="fr-FR"/>
        </w:rPr>
        <w:t>Conservatoire des pratiques coopératives de l’OCCE autour de la classe flexible. Chantier accompagné par Sylvain CONNAC : mis en ligne en juin 2021. Un article de recherche sur ce sujet est paru.</w:t>
      </w:r>
    </w:p>
    <w:p w:rsidR="006F6C3E" w:rsidRPr="00812C8F" w:rsidRDefault="006F6C3E" w:rsidP="006F6C3E">
      <w:pPr>
        <w:pStyle w:val="Paragraphedeliste"/>
        <w:numPr>
          <w:ilvl w:val="0"/>
          <w:numId w:val="15"/>
        </w:numPr>
        <w:jc w:val="both"/>
        <w:rPr>
          <w:rFonts w:ascii="Arial" w:hAnsi="Arial" w:cs="Arial"/>
          <w:sz w:val="24"/>
          <w:szCs w:val="24"/>
        </w:rPr>
      </w:pPr>
      <w:r w:rsidRPr="00812C8F">
        <w:rPr>
          <w:rFonts w:ascii="Arial" w:hAnsi="Arial" w:cs="Arial"/>
          <w:sz w:val="24"/>
          <w:szCs w:val="24"/>
        </w:rPr>
        <w:t>Participation au colloque de Cergy : animation d’un atelier autour des classes flexibles</w:t>
      </w:r>
    </w:p>
    <w:p w:rsidR="006F6C3E" w:rsidRPr="00812C8F" w:rsidRDefault="006F6C3E" w:rsidP="006F6C3E">
      <w:pPr>
        <w:pStyle w:val="Paragraphedeliste"/>
        <w:jc w:val="both"/>
        <w:rPr>
          <w:rFonts w:ascii="Arial" w:hAnsi="Arial" w:cs="Arial"/>
          <w:sz w:val="24"/>
          <w:szCs w:val="24"/>
        </w:rPr>
      </w:pPr>
    </w:p>
    <w:p w:rsidR="006F6C3E" w:rsidRPr="00812C8F" w:rsidRDefault="006F6C3E" w:rsidP="006F6C3E">
      <w:pPr>
        <w:jc w:val="both"/>
        <w:rPr>
          <w:rFonts w:ascii="Arial" w:hAnsi="Arial" w:cs="Arial"/>
          <w:b/>
          <w:bCs/>
          <w:sz w:val="24"/>
          <w:szCs w:val="24"/>
        </w:rPr>
      </w:pPr>
      <w:r w:rsidRPr="00812C8F">
        <w:rPr>
          <w:rFonts w:ascii="Arial" w:hAnsi="Arial" w:cs="Arial"/>
          <w:b/>
          <w:bCs/>
          <w:sz w:val="24"/>
          <w:szCs w:val="24"/>
          <w:u w:val="single"/>
        </w:rPr>
        <w:t>Coordination du CAPE</w:t>
      </w:r>
      <w:r w:rsidRPr="00812C8F">
        <w:rPr>
          <w:rFonts w:ascii="Arial" w:hAnsi="Arial" w:cs="Arial"/>
          <w:sz w:val="24"/>
          <w:szCs w:val="24"/>
        </w:rPr>
        <w:t xml:space="preserve"> Grand Est (collectif des associations partenaires de l’éducation nationale)  </w:t>
      </w:r>
    </w:p>
    <w:p w:rsidR="006F6C3E" w:rsidRPr="00812C8F" w:rsidRDefault="006F6C3E" w:rsidP="006F6C3E">
      <w:pPr>
        <w:jc w:val="both"/>
        <w:rPr>
          <w:rFonts w:ascii="Arial" w:hAnsi="Arial" w:cs="Arial"/>
          <w:b/>
          <w:bCs/>
          <w:sz w:val="24"/>
          <w:szCs w:val="24"/>
          <w:u w:val="single"/>
        </w:rPr>
      </w:pPr>
      <w:r w:rsidRPr="00812C8F">
        <w:rPr>
          <w:rFonts w:ascii="Arial" w:hAnsi="Arial" w:cs="Arial"/>
          <w:b/>
          <w:bCs/>
          <w:sz w:val="24"/>
          <w:szCs w:val="24"/>
          <w:u w:val="single"/>
        </w:rPr>
        <w:t>Actions UR</w:t>
      </w:r>
      <w:r w:rsidRPr="00812C8F">
        <w:rPr>
          <w:rFonts w:ascii="Arial" w:hAnsi="Arial" w:cs="Arial"/>
          <w:b/>
          <w:bCs/>
          <w:sz w:val="24"/>
          <w:szCs w:val="24"/>
        </w:rPr>
        <w:t> </w:t>
      </w:r>
      <w:r w:rsidRPr="00812C8F">
        <w:rPr>
          <w:rFonts w:ascii="Arial" w:hAnsi="Arial" w:cs="Arial"/>
          <w:b/>
          <w:bCs/>
          <w:sz w:val="24"/>
          <w:szCs w:val="24"/>
          <w:u w:val="single"/>
        </w:rPr>
        <w:t xml:space="preserve"> </w:t>
      </w:r>
    </w:p>
    <w:p w:rsidR="006F6C3E" w:rsidRPr="00812C8F" w:rsidRDefault="006F6C3E" w:rsidP="006F6C3E">
      <w:pPr>
        <w:pStyle w:val="Paragraphedeliste"/>
        <w:numPr>
          <w:ilvl w:val="0"/>
          <w:numId w:val="15"/>
        </w:numPr>
        <w:jc w:val="both"/>
        <w:rPr>
          <w:rFonts w:ascii="Arial" w:hAnsi="Arial" w:cs="Arial"/>
          <w:bCs/>
          <w:sz w:val="24"/>
          <w:szCs w:val="24"/>
        </w:rPr>
      </w:pPr>
      <w:r w:rsidRPr="00812C8F">
        <w:rPr>
          <w:rFonts w:ascii="Arial" w:hAnsi="Arial" w:cs="Arial"/>
          <w:bCs/>
          <w:sz w:val="24"/>
          <w:szCs w:val="24"/>
        </w:rPr>
        <w:t xml:space="preserve">Réflexion autour de l’école du dehors : 1 réunion en février 2022 avec ARIENA </w:t>
      </w:r>
    </w:p>
    <w:p w:rsidR="006F6C3E" w:rsidRPr="00812C8F" w:rsidRDefault="006F6C3E" w:rsidP="00383AC9">
      <w:pPr>
        <w:pStyle w:val="Paragraphedeliste"/>
        <w:numPr>
          <w:ilvl w:val="0"/>
          <w:numId w:val="15"/>
        </w:numPr>
        <w:jc w:val="both"/>
        <w:rPr>
          <w:rFonts w:ascii="Arial" w:hAnsi="Arial" w:cs="Arial"/>
          <w:bCs/>
          <w:sz w:val="24"/>
          <w:szCs w:val="24"/>
        </w:rPr>
      </w:pPr>
      <w:r w:rsidRPr="00812C8F">
        <w:rPr>
          <w:rFonts w:ascii="Arial" w:hAnsi="Arial" w:cs="Arial"/>
          <w:bCs/>
          <w:sz w:val="24"/>
          <w:szCs w:val="24"/>
        </w:rPr>
        <w:t xml:space="preserve">Puzzle </w:t>
      </w:r>
    </w:p>
    <w:p w:rsidR="00383AC9" w:rsidRPr="00383AC9" w:rsidRDefault="00383AC9" w:rsidP="00383AC9">
      <w:pPr>
        <w:pStyle w:val="Paragraphedeliste"/>
        <w:jc w:val="both"/>
        <w:rPr>
          <w:rFonts w:ascii="Arial" w:hAnsi="Arial" w:cs="Arial"/>
          <w:bCs/>
          <w:sz w:val="24"/>
          <w:szCs w:val="24"/>
        </w:rPr>
      </w:pPr>
    </w:p>
    <w:p w:rsidR="00383AC9" w:rsidRPr="00383AC9" w:rsidRDefault="00466F11" w:rsidP="00383AC9">
      <w:pPr>
        <w:rPr>
          <w:rFonts w:ascii="Arial" w:hAnsi="Arial" w:cs="Arial"/>
          <w:b/>
          <w:sz w:val="40"/>
          <w:szCs w:val="40"/>
          <w:u w:val="single"/>
        </w:rPr>
      </w:pPr>
      <w:r>
        <w:rPr>
          <w:rFonts w:ascii="Arial" w:hAnsi="Arial" w:cs="Arial"/>
          <w:b/>
          <w:sz w:val="40"/>
          <w:szCs w:val="40"/>
          <w:u w:val="single"/>
        </w:rPr>
        <w:t>Projet d’activité 2023-2024</w:t>
      </w:r>
    </w:p>
    <w:p w:rsidR="006A1B22" w:rsidRPr="00812C8F" w:rsidRDefault="006A1B22" w:rsidP="006A1B22">
      <w:pPr>
        <w:jc w:val="both"/>
        <w:rPr>
          <w:rFonts w:ascii="Arial" w:hAnsi="Arial" w:cs="Arial"/>
          <w:b/>
          <w:bCs/>
          <w:iCs/>
          <w:sz w:val="24"/>
          <w:szCs w:val="24"/>
          <w:u w:val="single"/>
        </w:rPr>
      </w:pPr>
      <w:r w:rsidRPr="00812C8F">
        <w:rPr>
          <w:rFonts w:ascii="Arial" w:hAnsi="Arial" w:cs="Arial"/>
          <w:b/>
          <w:bCs/>
          <w:iCs/>
          <w:sz w:val="24"/>
          <w:szCs w:val="24"/>
          <w:u w:val="single"/>
        </w:rPr>
        <w:t>Assurer la pérennité de l'association</w:t>
      </w:r>
    </w:p>
    <w:p w:rsidR="006A1B22" w:rsidRPr="00812C8F" w:rsidRDefault="006A1B22" w:rsidP="006A1B22">
      <w:pPr>
        <w:pStyle w:val="Paragraphedeliste"/>
        <w:numPr>
          <w:ilvl w:val="0"/>
          <w:numId w:val="35"/>
        </w:numPr>
        <w:jc w:val="both"/>
        <w:rPr>
          <w:rFonts w:ascii="Arial" w:hAnsi="Arial" w:cs="Arial"/>
          <w:iCs/>
          <w:sz w:val="24"/>
          <w:szCs w:val="24"/>
        </w:rPr>
      </w:pPr>
      <w:r w:rsidRPr="00812C8F">
        <w:rPr>
          <w:rFonts w:ascii="Arial" w:hAnsi="Arial" w:cs="Arial"/>
          <w:iCs/>
          <w:sz w:val="24"/>
          <w:szCs w:val="24"/>
        </w:rPr>
        <w:t>former et accompagner les enseignants à la gestion d'une coopérative</w:t>
      </w:r>
    </w:p>
    <w:p w:rsidR="006A1B22" w:rsidRDefault="006A1B22" w:rsidP="006A1B22">
      <w:pPr>
        <w:pStyle w:val="Paragraphedeliste"/>
        <w:numPr>
          <w:ilvl w:val="0"/>
          <w:numId w:val="35"/>
        </w:numPr>
        <w:jc w:val="both"/>
        <w:rPr>
          <w:rFonts w:ascii="Arial" w:hAnsi="Arial" w:cs="Arial"/>
          <w:iCs/>
          <w:sz w:val="24"/>
          <w:szCs w:val="24"/>
        </w:rPr>
      </w:pPr>
      <w:r w:rsidRPr="00812C8F">
        <w:rPr>
          <w:rFonts w:ascii="Arial" w:hAnsi="Arial" w:cs="Arial"/>
          <w:iCs/>
          <w:sz w:val="24"/>
          <w:szCs w:val="24"/>
        </w:rPr>
        <w:t xml:space="preserve">envisager et réfléchir les modifications de supports de paiement qui impactent la gestion des coopératives </w:t>
      </w:r>
    </w:p>
    <w:p w:rsidR="00B43469" w:rsidRPr="00812C8F" w:rsidRDefault="00B43469" w:rsidP="00B43469">
      <w:pPr>
        <w:pStyle w:val="Paragraphedeliste"/>
        <w:jc w:val="both"/>
        <w:rPr>
          <w:rFonts w:ascii="Arial" w:hAnsi="Arial" w:cs="Arial"/>
          <w:iCs/>
          <w:sz w:val="24"/>
          <w:szCs w:val="24"/>
        </w:rPr>
      </w:pPr>
    </w:p>
    <w:p w:rsidR="006A1B22" w:rsidRPr="00812C8F" w:rsidRDefault="006A1B22" w:rsidP="006A1B22">
      <w:pPr>
        <w:jc w:val="both"/>
        <w:rPr>
          <w:rFonts w:ascii="Arial" w:hAnsi="Arial" w:cs="Arial"/>
          <w:b/>
          <w:sz w:val="24"/>
          <w:szCs w:val="24"/>
          <w:u w:val="single"/>
        </w:rPr>
      </w:pPr>
      <w:r w:rsidRPr="00812C8F">
        <w:rPr>
          <w:rFonts w:ascii="Arial" w:hAnsi="Arial" w:cs="Arial"/>
          <w:b/>
          <w:sz w:val="24"/>
          <w:szCs w:val="24"/>
          <w:u w:val="single"/>
        </w:rPr>
        <w:t xml:space="preserve">Assurer les actions de formation </w:t>
      </w:r>
    </w:p>
    <w:p w:rsidR="006A1B22" w:rsidRPr="00812C8F" w:rsidRDefault="006A1B22" w:rsidP="006A1B22">
      <w:pPr>
        <w:jc w:val="both"/>
        <w:rPr>
          <w:rFonts w:ascii="Arial" w:hAnsi="Arial" w:cs="Arial"/>
          <w:iCs/>
          <w:sz w:val="24"/>
          <w:szCs w:val="24"/>
        </w:rPr>
      </w:pPr>
      <w:r w:rsidRPr="00812C8F">
        <w:rPr>
          <w:rFonts w:ascii="Arial" w:hAnsi="Arial" w:cs="Arial"/>
          <w:iCs/>
          <w:sz w:val="24"/>
          <w:szCs w:val="24"/>
        </w:rPr>
        <w:t xml:space="preserve">Poursuivre le partenariat avec la </w:t>
      </w:r>
      <w:r w:rsidRPr="00812C8F">
        <w:rPr>
          <w:rFonts w:ascii="Arial" w:hAnsi="Arial" w:cs="Arial"/>
          <w:b/>
          <w:bCs/>
          <w:iCs/>
          <w:sz w:val="24"/>
          <w:szCs w:val="24"/>
        </w:rPr>
        <w:t>DSDEN</w:t>
      </w:r>
    </w:p>
    <w:p w:rsidR="006A1B22" w:rsidRPr="00812C8F" w:rsidRDefault="006A1B22" w:rsidP="006A1B22">
      <w:pPr>
        <w:pStyle w:val="Paragraphedeliste"/>
        <w:numPr>
          <w:ilvl w:val="0"/>
          <w:numId w:val="5"/>
        </w:numPr>
        <w:jc w:val="both"/>
        <w:rPr>
          <w:rFonts w:ascii="Arial" w:hAnsi="Arial" w:cs="Arial"/>
          <w:iCs/>
          <w:sz w:val="24"/>
          <w:szCs w:val="24"/>
        </w:rPr>
      </w:pPr>
      <w:r w:rsidRPr="00812C8F">
        <w:rPr>
          <w:rFonts w:ascii="Arial" w:hAnsi="Arial" w:cs="Arial"/>
          <w:iCs/>
          <w:sz w:val="24"/>
          <w:szCs w:val="24"/>
        </w:rPr>
        <w:t>Formation à la gestion d'une coopérative scolaire (mandataires)</w:t>
      </w:r>
    </w:p>
    <w:p w:rsidR="006A1B22" w:rsidRPr="00812C8F" w:rsidRDefault="006A1B22" w:rsidP="006A1B22">
      <w:pPr>
        <w:pStyle w:val="Paragraphedeliste"/>
        <w:numPr>
          <w:ilvl w:val="0"/>
          <w:numId w:val="5"/>
        </w:numPr>
        <w:overflowPunct w:val="0"/>
        <w:autoSpaceDE w:val="0"/>
        <w:autoSpaceDN w:val="0"/>
        <w:adjustRightInd w:val="0"/>
        <w:spacing w:after="0" w:line="240" w:lineRule="auto"/>
        <w:textAlignment w:val="baseline"/>
        <w:rPr>
          <w:rFonts w:ascii="Arial" w:hAnsi="Arial" w:cs="Arial"/>
          <w:bCs/>
          <w:i/>
          <w:sz w:val="24"/>
          <w:szCs w:val="24"/>
        </w:rPr>
      </w:pPr>
      <w:r w:rsidRPr="00812C8F">
        <w:rPr>
          <w:rFonts w:ascii="Arial" w:hAnsi="Arial" w:cs="Arial"/>
          <w:bCs/>
          <w:sz w:val="24"/>
          <w:szCs w:val="24"/>
        </w:rPr>
        <w:t>Médiation dans les écoles</w:t>
      </w:r>
      <w:r w:rsidRPr="00812C8F">
        <w:rPr>
          <w:rFonts w:ascii="Arial" w:hAnsi="Arial" w:cs="Arial"/>
          <w:bCs/>
          <w:i/>
          <w:sz w:val="24"/>
          <w:szCs w:val="24"/>
        </w:rPr>
        <w:t xml:space="preserve"> </w:t>
      </w:r>
      <w:r w:rsidRPr="00812C8F">
        <w:rPr>
          <w:rFonts w:ascii="Arial" w:hAnsi="Arial" w:cs="Arial"/>
          <w:bCs/>
          <w:iCs/>
          <w:sz w:val="24"/>
          <w:szCs w:val="24"/>
        </w:rPr>
        <w:t>et accompagnement dans la</w:t>
      </w:r>
      <w:r w:rsidRPr="00812C8F">
        <w:rPr>
          <w:rFonts w:ascii="Arial" w:hAnsi="Arial" w:cs="Arial"/>
          <w:bCs/>
          <w:sz w:val="24"/>
          <w:szCs w:val="24"/>
        </w:rPr>
        <w:t xml:space="preserve"> gestion de la coopérative scolaire</w:t>
      </w:r>
    </w:p>
    <w:p w:rsidR="006A1B22" w:rsidRPr="00812C8F" w:rsidRDefault="006A1B22" w:rsidP="006A1B22">
      <w:pPr>
        <w:pStyle w:val="Paragraphedeliste"/>
        <w:numPr>
          <w:ilvl w:val="0"/>
          <w:numId w:val="5"/>
        </w:numPr>
        <w:jc w:val="both"/>
        <w:rPr>
          <w:rFonts w:ascii="Arial" w:hAnsi="Arial" w:cs="Arial"/>
          <w:sz w:val="24"/>
          <w:szCs w:val="24"/>
        </w:rPr>
      </w:pPr>
      <w:r w:rsidRPr="00812C8F">
        <w:rPr>
          <w:rFonts w:ascii="Arial" w:hAnsi="Arial" w:cs="Arial"/>
          <w:sz w:val="24"/>
          <w:szCs w:val="24"/>
        </w:rPr>
        <w:t>Formation PAF second degré</w:t>
      </w:r>
    </w:p>
    <w:p w:rsidR="006A1B22" w:rsidRPr="00812C8F" w:rsidRDefault="006A1B22" w:rsidP="006A1B22">
      <w:pPr>
        <w:pStyle w:val="Paragraphedeliste"/>
        <w:numPr>
          <w:ilvl w:val="0"/>
          <w:numId w:val="5"/>
        </w:numPr>
        <w:jc w:val="both"/>
        <w:rPr>
          <w:rFonts w:ascii="Arial" w:hAnsi="Arial" w:cs="Arial"/>
          <w:sz w:val="24"/>
          <w:szCs w:val="24"/>
        </w:rPr>
      </w:pPr>
      <w:r w:rsidRPr="00812C8F">
        <w:rPr>
          <w:rFonts w:ascii="Arial" w:hAnsi="Arial" w:cs="Arial"/>
          <w:sz w:val="24"/>
          <w:szCs w:val="24"/>
        </w:rPr>
        <w:t xml:space="preserve">Formations directeurs/rices nouvellement nommés et en poste : </w:t>
      </w:r>
      <w:r w:rsidRPr="00812C8F">
        <w:rPr>
          <w:rFonts w:ascii="Arial" w:hAnsi="Arial" w:cs="Arial"/>
          <w:bCs/>
          <w:sz w:val="24"/>
          <w:szCs w:val="24"/>
        </w:rPr>
        <w:t>gestion de l’argent à l’école, présentation des différentes actions de l’OCCE, climat scolaire, régulation et gestion des conflits entre adultes et animation de réunions d’équipe</w:t>
      </w:r>
    </w:p>
    <w:p w:rsidR="006A1B22" w:rsidRPr="00812C8F" w:rsidRDefault="006A1B22" w:rsidP="006A1B22">
      <w:pPr>
        <w:pStyle w:val="Paragraphedeliste"/>
        <w:numPr>
          <w:ilvl w:val="0"/>
          <w:numId w:val="5"/>
        </w:numPr>
        <w:overflowPunct w:val="0"/>
        <w:autoSpaceDE w:val="0"/>
        <w:autoSpaceDN w:val="0"/>
        <w:adjustRightInd w:val="0"/>
        <w:spacing w:after="0" w:line="240" w:lineRule="auto"/>
        <w:contextualSpacing w:val="0"/>
        <w:textAlignment w:val="baseline"/>
        <w:rPr>
          <w:rFonts w:ascii="Arial" w:hAnsi="Arial" w:cs="Arial"/>
          <w:bCs/>
          <w:sz w:val="24"/>
          <w:szCs w:val="24"/>
        </w:rPr>
      </w:pPr>
      <w:r w:rsidRPr="00812C8F">
        <w:rPr>
          <w:rFonts w:ascii="Arial" w:hAnsi="Arial" w:cs="Arial"/>
          <w:bCs/>
          <w:sz w:val="24"/>
          <w:szCs w:val="24"/>
        </w:rPr>
        <w:t>Animations pédagogiques départementales et de circonscription (intervention dans le plan français) : climat scolaire et école du dehors</w:t>
      </w:r>
    </w:p>
    <w:p w:rsidR="006A1B22" w:rsidRPr="00812C8F" w:rsidRDefault="006A1B22" w:rsidP="006A1B22">
      <w:pPr>
        <w:pStyle w:val="Paragraphedeliste"/>
        <w:numPr>
          <w:ilvl w:val="0"/>
          <w:numId w:val="5"/>
        </w:numPr>
        <w:jc w:val="both"/>
        <w:rPr>
          <w:rFonts w:ascii="Arial" w:hAnsi="Arial" w:cs="Arial"/>
          <w:sz w:val="24"/>
          <w:szCs w:val="24"/>
        </w:rPr>
      </w:pPr>
      <w:r w:rsidRPr="00812C8F">
        <w:rPr>
          <w:rFonts w:ascii="Arial" w:hAnsi="Arial" w:cs="Arial"/>
          <w:bCs/>
          <w:sz w:val="24"/>
          <w:szCs w:val="24"/>
        </w:rPr>
        <w:t>Formations REP+ et temps de concertation groupes REP+ : climat scolaire et école du dehors</w:t>
      </w:r>
    </w:p>
    <w:p w:rsidR="006A1B22" w:rsidRPr="00812C8F" w:rsidRDefault="006A1B22" w:rsidP="006A1B22">
      <w:pPr>
        <w:pStyle w:val="Paragraphedeliste"/>
        <w:numPr>
          <w:ilvl w:val="0"/>
          <w:numId w:val="5"/>
        </w:numPr>
        <w:jc w:val="both"/>
        <w:rPr>
          <w:rFonts w:ascii="Arial" w:hAnsi="Arial" w:cs="Arial"/>
          <w:sz w:val="24"/>
          <w:szCs w:val="24"/>
        </w:rPr>
      </w:pPr>
      <w:r w:rsidRPr="00812C8F">
        <w:rPr>
          <w:rFonts w:ascii="Arial" w:hAnsi="Arial" w:cs="Arial"/>
          <w:bCs/>
          <w:sz w:val="24"/>
          <w:szCs w:val="24"/>
        </w:rPr>
        <w:t xml:space="preserve">Accompagnement d’équipes pédagogiques autour des thématiques suivantes : </w:t>
      </w:r>
    </w:p>
    <w:p w:rsidR="006A1B22" w:rsidRPr="00812C8F" w:rsidRDefault="006A1B22" w:rsidP="006A1B22">
      <w:pPr>
        <w:pStyle w:val="Paragraphedeliste"/>
        <w:numPr>
          <w:ilvl w:val="0"/>
          <w:numId w:val="30"/>
        </w:numPr>
        <w:overflowPunct w:val="0"/>
        <w:autoSpaceDE w:val="0"/>
        <w:autoSpaceDN w:val="0"/>
        <w:adjustRightInd w:val="0"/>
        <w:spacing w:after="0" w:line="240" w:lineRule="auto"/>
        <w:textAlignment w:val="baseline"/>
        <w:rPr>
          <w:rFonts w:ascii="Arial" w:hAnsi="Arial" w:cs="Arial"/>
          <w:bCs/>
          <w:i/>
          <w:sz w:val="24"/>
          <w:szCs w:val="24"/>
        </w:rPr>
      </w:pPr>
      <w:r w:rsidRPr="00812C8F">
        <w:rPr>
          <w:rFonts w:ascii="Arial" w:hAnsi="Arial" w:cs="Arial"/>
          <w:bCs/>
          <w:sz w:val="24"/>
          <w:szCs w:val="24"/>
        </w:rPr>
        <w:t>Ateliers philo à l’école maternelle et l’école élémentaire</w:t>
      </w:r>
    </w:p>
    <w:p w:rsidR="006A1B22" w:rsidRPr="00812C8F" w:rsidRDefault="006A1B22" w:rsidP="006A1B22">
      <w:pPr>
        <w:pStyle w:val="Paragraphedeliste"/>
        <w:numPr>
          <w:ilvl w:val="0"/>
          <w:numId w:val="30"/>
        </w:numPr>
        <w:overflowPunct w:val="0"/>
        <w:autoSpaceDE w:val="0"/>
        <w:autoSpaceDN w:val="0"/>
        <w:adjustRightInd w:val="0"/>
        <w:spacing w:after="0" w:line="240" w:lineRule="auto"/>
        <w:textAlignment w:val="baseline"/>
        <w:rPr>
          <w:rFonts w:ascii="Arial" w:hAnsi="Arial" w:cs="Arial"/>
          <w:bCs/>
          <w:i/>
          <w:sz w:val="24"/>
          <w:szCs w:val="24"/>
        </w:rPr>
      </w:pPr>
      <w:r w:rsidRPr="00812C8F">
        <w:rPr>
          <w:rFonts w:ascii="Arial" w:hAnsi="Arial" w:cs="Arial"/>
          <w:bCs/>
          <w:sz w:val="24"/>
          <w:szCs w:val="24"/>
        </w:rPr>
        <w:t>Climat scolaire</w:t>
      </w:r>
    </w:p>
    <w:p w:rsidR="006A1B22" w:rsidRPr="00812C8F" w:rsidRDefault="006A1B22" w:rsidP="006A1B22">
      <w:pPr>
        <w:pStyle w:val="Paragraphedeliste"/>
        <w:numPr>
          <w:ilvl w:val="0"/>
          <w:numId w:val="30"/>
        </w:numPr>
        <w:overflowPunct w:val="0"/>
        <w:autoSpaceDE w:val="0"/>
        <w:autoSpaceDN w:val="0"/>
        <w:adjustRightInd w:val="0"/>
        <w:spacing w:after="0" w:line="240" w:lineRule="auto"/>
        <w:textAlignment w:val="baseline"/>
        <w:rPr>
          <w:rFonts w:ascii="Arial" w:hAnsi="Arial" w:cs="Arial"/>
          <w:bCs/>
          <w:i/>
          <w:sz w:val="24"/>
          <w:szCs w:val="24"/>
        </w:rPr>
      </w:pPr>
      <w:r w:rsidRPr="00812C8F">
        <w:rPr>
          <w:rFonts w:ascii="Arial" w:hAnsi="Arial" w:cs="Arial"/>
          <w:bCs/>
          <w:sz w:val="24"/>
          <w:szCs w:val="24"/>
        </w:rPr>
        <w:t>Messages clairs</w:t>
      </w:r>
    </w:p>
    <w:p w:rsidR="006A1B22" w:rsidRPr="00812C8F" w:rsidRDefault="006A1B22" w:rsidP="006A1B22">
      <w:pPr>
        <w:pStyle w:val="Paragraphedeliste"/>
        <w:numPr>
          <w:ilvl w:val="0"/>
          <w:numId w:val="30"/>
        </w:numPr>
        <w:overflowPunct w:val="0"/>
        <w:autoSpaceDE w:val="0"/>
        <w:autoSpaceDN w:val="0"/>
        <w:adjustRightInd w:val="0"/>
        <w:spacing w:after="0" w:line="240" w:lineRule="auto"/>
        <w:textAlignment w:val="baseline"/>
        <w:rPr>
          <w:rFonts w:ascii="Arial" w:hAnsi="Arial" w:cs="Arial"/>
          <w:bCs/>
          <w:i/>
          <w:sz w:val="24"/>
          <w:szCs w:val="24"/>
        </w:rPr>
      </w:pPr>
      <w:r w:rsidRPr="00812C8F">
        <w:rPr>
          <w:rFonts w:ascii="Arial" w:hAnsi="Arial" w:cs="Arial"/>
          <w:bCs/>
          <w:sz w:val="24"/>
          <w:szCs w:val="24"/>
        </w:rPr>
        <w:t>Mise en œuvre d’une journée coopérative à l’occasion des 100 jours d’école</w:t>
      </w:r>
    </w:p>
    <w:p w:rsidR="006A1B22" w:rsidRPr="00812C8F" w:rsidRDefault="006A1B22" w:rsidP="006A1B22">
      <w:pPr>
        <w:overflowPunct w:val="0"/>
        <w:autoSpaceDE w:val="0"/>
        <w:autoSpaceDN w:val="0"/>
        <w:adjustRightInd w:val="0"/>
        <w:spacing w:after="0" w:line="240" w:lineRule="auto"/>
        <w:textAlignment w:val="baseline"/>
        <w:rPr>
          <w:rFonts w:ascii="Arial" w:hAnsi="Arial" w:cs="Arial"/>
          <w:bCs/>
          <w:sz w:val="24"/>
          <w:szCs w:val="24"/>
        </w:rPr>
      </w:pPr>
    </w:p>
    <w:p w:rsidR="006A1B22" w:rsidRPr="00812C8F" w:rsidRDefault="006A1B22" w:rsidP="006A1B22">
      <w:pPr>
        <w:rPr>
          <w:rFonts w:ascii="Arial" w:hAnsi="Arial" w:cs="Arial"/>
          <w:bCs/>
          <w:sz w:val="24"/>
          <w:szCs w:val="24"/>
        </w:rPr>
      </w:pPr>
      <w:r w:rsidRPr="00812C8F">
        <w:rPr>
          <w:rFonts w:ascii="Arial" w:hAnsi="Arial" w:cs="Arial"/>
          <w:bCs/>
          <w:sz w:val="24"/>
          <w:szCs w:val="24"/>
        </w:rPr>
        <w:t>Poursuivre la formation à l'université :</w:t>
      </w:r>
    </w:p>
    <w:p w:rsidR="006A1B22" w:rsidRPr="00812C8F" w:rsidRDefault="006A1B22" w:rsidP="006A1B22">
      <w:pPr>
        <w:pStyle w:val="Paragraphedeliste"/>
        <w:numPr>
          <w:ilvl w:val="0"/>
          <w:numId w:val="31"/>
        </w:numPr>
        <w:ind w:left="360"/>
        <w:rPr>
          <w:rFonts w:ascii="Arial" w:hAnsi="Arial" w:cs="Arial"/>
          <w:bCs/>
          <w:sz w:val="24"/>
          <w:szCs w:val="24"/>
        </w:rPr>
      </w:pPr>
      <w:r w:rsidRPr="00812C8F">
        <w:rPr>
          <w:rFonts w:ascii="Arial" w:hAnsi="Arial" w:cs="Arial"/>
          <w:bCs/>
          <w:sz w:val="24"/>
          <w:szCs w:val="24"/>
        </w:rPr>
        <w:t>INSPE : présentation de l’OCCE aux étudiants de M2</w:t>
      </w:r>
    </w:p>
    <w:p w:rsidR="006A1B22" w:rsidRPr="00812C8F" w:rsidRDefault="006A1B22" w:rsidP="006A1B22">
      <w:pPr>
        <w:pStyle w:val="Paragraphedeliste"/>
        <w:numPr>
          <w:ilvl w:val="0"/>
          <w:numId w:val="31"/>
        </w:numPr>
        <w:overflowPunct w:val="0"/>
        <w:autoSpaceDE w:val="0"/>
        <w:autoSpaceDN w:val="0"/>
        <w:adjustRightInd w:val="0"/>
        <w:spacing w:after="0" w:line="240" w:lineRule="auto"/>
        <w:ind w:left="360"/>
        <w:jc w:val="both"/>
        <w:textAlignment w:val="baseline"/>
        <w:rPr>
          <w:rFonts w:ascii="Arial" w:hAnsi="Arial" w:cs="Arial"/>
          <w:bCs/>
          <w:sz w:val="24"/>
          <w:szCs w:val="24"/>
        </w:rPr>
      </w:pPr>
      <w:r w:rsidRPr="00812C8F">
        <w:rPr>
          <w:rFonts w:ascii="Arial" w:hAnsi="Arial" w:cs="Arial"/>
          <w:bCs/>
          <w:sz w:val="24"/>
          <w:szCs w:val="24"/>
        </w:rPr>
        <w:t xml:space="preserve">INSPE Strasbourg et Colmar : </w:t>
      </w:r>
      <w:r w:rsidRPr="00812C8F">
        <w:rPr>
          <w:rFonts w:ascii="Arial" w:hAnsi="Arial" w:cs="Arial"/>
          <w:sz w:val="24"/>
          <w:szCs w:val="24"/>
        </w:rPr>
        <w:t xml:space="preserve"> avec le CAPE, présentation des différentes associations partenaire de l’éducation nationale </w:t>
      </w:r>
    </w:p>
    <w:p w:rsidR="006A1B22" w:rsidRPr="00812C8F" w:rsidRDefault="006A1B22" w:rsidP="00383AC9">
      <w:pPr>
        <w:pStyle w:val="Paragraphedeliste"/>
        <w:numPr>
          <w:ilvl w:val="0"/>
          <w:numId w:val="31"/>
        </w:numPr>
        <w:ind w:left="360"/>
        <w:rPr>
          <w:rFonts w:ascii="Arial" w:hAnsi="Arial" w:cs="Arial"/>
          <w:bCs/>
          <w:sz w:val="24"/>
          <w:szCs w:val="24"/>
        </w:rPr>
      </w:pPr>
      <w:r w:rsidRPr="00812C8F">
        <w:rPr>
          <w:rFonts w:ascii="Arial" w:hAnsi="Arial" w:cs="Arial"/>
          <w:bCs/>
          <w:sz w:val="24"/>
          <w:szCs w:val="24"/>
        </w:rPr>
        <w:t>UHA : 9 h pour les étudiants en Master 2 IPESS (ingénierie de projet en économie sociale et solidaire)</w:t>
      </w:r>
    </w:p>
    <w:p w:rsidR="006A1B22" w:rsidRPr="00812C8F" w:rsidRDefault="006A1B22" w:rsidP="006A1B22">
      <w:pPr>
        <w:jc w:val="both"/>
        <w:rPr>
          <w:rFonts w:ascii="Arial" w:hAnsi="Arial" w:cs="Arial"/>
          <w:b/>
          <w:bCs/>
          <w:iCs/>
          <w:sz w:val="24"/>
          <w:szCs w:val="24"/>
          <w:u w:val="single"/>
        </w:rPr>
      </w:pPr>
      <w:r w:rsidRPr="00812C8F">
        <w:rPr>
          <w:rFonts w:ascii="Arial" w:hAnsi="Arial" w:cs="Arial"/>
          <w:b/>
          <w:bCs/>
          <w:iCs/>
          <w:sz w:val="24"/>
          <w:szCs w:val="24"/>
          <w:u w:val="single"/>
        </w:rPr>
        <w:t>Continuer de développer l'ESS au sein de notre AD</w:t>
      </w:r>
    </w:p>
    <w:p w:rsidR="006A1B22" w:rsidRPr="00812C8F" w:rsidRDefault="006A1B22" w:rsidP="006A1B22">
      <w:pPr>
        <w:pStyle w:val="Paragraphedeliste"/>
        <w:numPr>
          <w:ilvl w:val="0"/>
          <w:numId w:val="21"/>
        </w:numPr>
        <w:jc w:val="both"/>
        <w:rPr>
          <w:rFonts w:ascii="Arial" w:hAnsi="Arial" w:cs="Arial"/>
          <w:sz w:val="24"/>
          <w:szCs w:val="24"/>
        </w:rPr>
      </w:pPr>
      <w:r w:rsidRPr="00812C8F">
        <w:rPr>
          <w:rFonts w:ascii="Arial" w:hAnsi="Arial" w:cs="Arial"/>
          <w:sz w:val="24"/>
          <w:szCs w:val="24"/>
        </w:rPr>
        <w:t xml:space="preserve">Organiser le </w:t>
      </w:r>
      <w:r w:rsidRPr="00812C8F">
        <w:rPr>
          <w:rFonts w:ascii="Arial" w:hAnsi="Arial" w:cs="Arial"/>
          <w:b/>
          <w:bCs/>
          <w:sz w:val="24"/>
          <w:szCs w:val="24"/>
        </w:rPr>
        <w:t>Semaine de l’ESS</w:t>
      </w:r>
      <w:r w:rsidRPr="00812C8F">
        <w:rPr>
          <w:rFonts w:ascii="Arial" w:hAnsi="Arial" w:cs="Arial"/>
          <w:sz w:val="24"/>
          <w:szCs w:val="24"/>
        </w:rPr>
        <w:t xml:space="preserve"> </w:t>
      </w:r>
    </w:p>
    <w:p w:rsidR="006A1B22" w:rsidRPr="00812C8F" w:rsidRDefault="006A1B22" w:rsidP="006A1B22">
      <w:pPr>
        <w:pStyle w:val="Paragraphedeliste"/>
        <w:numPr>
          <w:ilvl w:val="0"/>
          <w:numId w:val="21"/>
        </w:numPr>
        <w:jc w:val="both"/>
        <w:rPr>
          <w:rFonts w:ascii="Arial" w:hAnsi="Arial" w:cs="Arial"/>
          <w:sz w:val="24"/>
          <w:szCs w:val="24"/>
        </w:rPr>
      </w:pPr>
      <w:r w:rsidRPr="00812C8F">
        <w:rPr>
          <w:rFonts w:ascii="Arial" w:hAnsi="Arial" w:cs="Arial"/>
          <w:iCs/>
          <w:sz w:val="24"/>
          <w:szCs w:val="24"/>
        </w:rPr>
        <w:t xml:space="preserve">Partenariat avec </w:t>
      </w:r>
      <w:r w:rsidRPr="00812C8F">
        <w:rPr>
          <w:rFonts w:ascii="Arial" w:hAnsi="Arial" w:cs="Arial"/>
          <w:b/>
          <w:bCs/>
          <w:iCs/>
          <w:sz w:val="24"/>
          <w:szCs w:val="24"/>
        </w:rPr>
        <w:t>La Petite Manchester</w:t>
      </w:r>
      <w:r w:rsidRPr="00812C8F">
        <w:rPr>
          <w:rFonts w:ascii="Arial" w:hAnsi="Arial" w:cs="Arial"/>
          <w:sz w:val="24"/>
          <w:szCs w:val="24"/>
        </w:rPr>
        <w:t> </w:t>
      </w:r>
    </w:p>
    <w:p w:rsidR="006A1B22" w:rsidRPr="00812C8F" w:rsidRDefault="006A1B22" w:rsidP="006A1B22">
      <w:pPr>
        <w:pStyle w:val="Paragraphedeliste"/>
        <w:numPr>
          <w:ilvl w:val="0"/>
          <w:numId w:val="22"/>
        </w:numPr>
        <w:jc w:val="both"/>
        <w:rPr>
          <w:rFonts w:ascii="Arial" w:hAnsi="Arial" w:cs="Arial"/>
          <w:sz w:val="24"/>
          <w:szCs w:val="24"/>
        </w:rPr>
      </w:pPr>
      <w:r w:rsidRPr="00812C8F">
        <w:rPr>
          <w:rFonts w:ascii="Arial" w:hAnsi="Arial" w:cs="Arial"/>
          <w:sz w:val="24"/>
          <w:szCs w:val="24"/>
        </w:rPr>
        <w:t>promouvoir la démarche de vente éthique auprès de nos coopératives</w:t>
      </w:r>
    </w:p>
    <w:p w:rsidR="006A1B22" w:rsidRPr="00812C8F" w:rsidRDefault="006A1B22" w:rsidP="006A1B22">
      <w:pPr>
        <w:pStyle w:val="Paragraphedeliste"/>
        <w:numPr>
          <w:ilvl w:val="0"/>
          <w:numId w:val="22"/>
        </w:numPr>
        <w:jc w:val="both"/>
        <w:rPr>
          <w:rFonts w:ascii="Arial" w:hAnsi="Arial" w:cs="Arial"/>
          <w:sz w:val="24"/>
          <w:szCs w:val="24"/>
        </w:rPr>
      </w:pPr>
      <w:r w:rsidRPr="00812C8F">
        <w:rPr>
          <w:rFonts w:ascii="Arial" w:hAnsi="Arial" w:cs="Arial"/>
          <w:sz w:val="24"/>
          <w:szCs w:val="24"/>
        </w:rPr>
        <w:t>mettre en place des projets pédagogiques en lien avec le recyclage</w:t>
      </w:r>
    </w:p>
    <w:p w:rsidR="006A1B22" w:rsidRPr="00812C8F" w:rsidRDefault="006A1B22" w:rsidP="006A1B22">
      <w:pPr>
        <w:jc w:val="both"/>
        <w:rPr>
          <w:rFonts w:ascii="Arial" w:hAnsi="Arial" w:cs="Arial"/>
          <w:b/>
          <w:bCs/>
          <w:iCs/>
          <w:sz w:val="24"/>
          <w:szCs w:val="24"/>
          <w:u w:val="single"/>
        </w:rPr>
      </w:pPr>
      <w:r w:rsidRPr="00812C8F">
        <w:rPr>
          <w:rFonts w:ascii="Arial" w:hAnsi="Arial" w:cs="Arial"/>
          <w:b/>
          <w:bCs/>
          <w:iCs/>
          <w:sz w:val="24"/>
          <w:szCs w:val="24"/>
          <w:u w:val="single"/>
        </w:rPr>
        <w:t>Assurer notre développement partenarial</w:t>
      </w:r>
    </w:p>
    <w:p w:rsidR="006A1B22" w:rsidRPr="00812C8F" w:rsidRDefault="00383AC9" w:rsidP="006A1B22">
      <w:pPr>
        <w:jc w:val="both"/>
        <w:rPr>
          <w:rFonts w:ascii="Arial" w:hAnsi="Arial" w:cs="Arial"/>
          <w:iCs/>
          <w:sz w:val="24"/>
          <w:szCs w:val="24"/>
        </w:rPr>
      </w:pPr>
      <w:r w:rsidRPr="00812C8F">
        <w:rPr>
          <w:rFonts w:ascii="Arial" w:hAnsi="Arial" w:cs="Arial"/>
          <w:iCs/>
          <w:sz w:val="24"/>
          <w:szCs w:val="24"/>
        </w:rPr>
        <w:t>P</w:t>
      </w:r>
      <w:r w:rsidR="006A1B22" w:rsidRPr="00812C8F">
        <w:rPr>
          <w:rFonts w:ascii="Arial" w:hAnsi="Arial" w:cs="Arial"/>
          <w:iCs/>
          <w:sz w:val="24"/>
          <w:szCs w:val="24"/>
        </w:rPr>
        <w:t xml:space="preserve">oursuivre les partenariats existants et les renforcer </w:t>
      </w:r>
    </w:p>
    <w:p w:rsidR="006A1B22" w:rsidRPr="00812C8F" w:rsidRDefault="006A1B22" w:rsidP="006A1B22">
      <w:pPr>
        <w:jc w:val="both"/>
        <w:rPr>
          <w:rFonts w:ascii="Arial" w:hAnsi="Arial" w:cs="Arial"/>
          <w:b/>
          <w:bCs/>
          <w:iCs/>
          <w:sz w:val="24"/>
          <w:szCs w:val="24"/>
          <w:u w:val="single"/>
        </w:rPr>
      </w:pPr>
      <w:r w:rsidRPr="00812C8F">
        <w:rPr>
          <w:rFonts w:ascii="Arial" w:hAnsi="Arial" w:cs="Arial"/>
          <w:b/>
          <w:bCs/>
          <w:iCs/>
          <w:sz w:val="24"/>
          <w:szCs w:val="24"/>
          <w:u w:val="single"/>
        </w:rPr>
        <w:t xml:space="preserve">Mettre en œuvre les actions nationales </w:t>
      </w:r>
    </w:p>
    <w:p w:rsidR="006A1B22" w:rsidRPr="00812C8F" w:rsidRDefault="006A1B22" w:rsidP="006A1B22">
      <w:pPr>
        <w:pStyle w:val="Paragraphedeliste"/>
        <w:numPr>
          <w:ilvl w:val="0"/>
          <w:numId w:val="32"/>
        </w:numPr>
        <w:jc w:val="both"/>
        <w:rPr>
          <w:rFonts w:ascii="Arial" w:hAnsi="Arial" w:cs="Arial"/>
          <w:b/>
          <w:bCs/>
          <w:sz w:val="24"/>
          <w:szCs w:val="24"/>
        </w:rPr>
      </w:pPr>
      <w:r w:rsidRPr="00812C8F">
        <w:rPr>
          <w:rFonts w:ascii="Arial" w:hAnsi="Arial" w:cs="Arial"/>
          <w:b/>
          <w:bCs/>
          <w:sz w:val="24"/>
          <w:szCs w:val="24"/>
        </w:rPr>
        <w:t>Copains qui dansent</w:t>
      </w:r>
    </w:p>
    <w:p w:rsidR="006A1B22" w:rsidRPr="00812C8F" w:rsidRDefault="006A1B22" w:rsidP="006A1B22">
      <w:pPr>
        <w:pStyle w:val="Paragraphedeliste"/>
        <w:numPr>
          <w:ilvl w:val="0"/>
          <w:numId w:val="32"/>
        </w:numPr>
        <w:jc w:val="both"/>
        <w:rPr>
          <w:rFonts w:ascii="Arial" w:hAnsi="Arial" w:cs="Arial"/>
          <w:b/>
          <w:bCs/>
          <w:sz w:val="24"/>
          <w:szCs w:val="24"/>
        </w:rPr>
      </w:pPr>
      <w:r w:rsidRPr="00812C8F">
        <w:rPr>
          <w:rFonts w:ascii="Arial" w:hAnsi="Arial" w:cs="Arial"/>
          <w:b/>
          <w:bCs/>
          <w:sz w:val="24"/>
          <w:szCs w:val="24"/>
        </w:rPr>
        <w:t>Bal en Liance</w:t>
      </w:r>
    </w:p>
    <w:p w:rsidR="006A1B22" w:rsidRPr="00812C8F" w:rsidRDefault="006A1B22" w:rsidP="006A1B22">
      <w:pPr>
        <w:pStyle w:val="Paragraphedeliste"/>
        <w:numPr>
          <w:ilvl w:val="0"/>
          <w:numId w:val="33"/>
        </w:numPr>
        <w:jc w:val="both"/>
        <w:rPr>
          <w:rFonts w:ascii="Arial" w:hAnsi="Arial" w:cs="Arial"/>
          <w:sz w:val="24"/>
          <w:szCs w:val="24"/>
        </w:rPr>
      </w:pPr>
      <w:r w:rsidRPr="00812C8F">
        <w:rPr>
          <w:rFonts w:ascii="Arial" w:hAnsi="Arial" w:cs="Arial"/>
          <w:b/>
          <w:bCs/>
          <w:sz w:val="24"/>
          <w:szCs w:val="24"/>
        </w:rPr>
        <w:t>Théa</w:t>
      </w:r>
      <w:r w:rsidRPr="00812C8F">
        <w:rPr>
          <w:rFonts w:ascii="Arial" w:hAnsi="Arial" w:cs="Arial"/>
          <w:sz w:val="24"/>
          <w:szCs w:val="24"/>
        </w:rPr>
        <w:t xml:space="preserve"> envisagé pour 2024</w:t>
      </w:r>
    </w:p>
    <w:p w:rsidR="006A1B22" w:rsidRPr="00812C8F" w:rsidRDefault="006A1B22" w:rsidP="006A1B22">
      <w:pPr>
        <w:jc w:val="both"/>
        <w:rPr>
          <w:rFonts w:ascii="Arial" w:hAnsi="Arial" w:cs="Arial"/>
          <w:sz w:val="24"/>
          <w:szCs w:val="24"/>
        </w:rPr>
      </w:pPr>
      <w:r w:rsidRPr="00812C8F">
        <w:rPr>
          <w:rFonts w:ascii="Arial" w:hAnsi="Arial" w:cs="Arial"/>
          <w:b/>
          <w:bCs/>
          <w:iCs/>
          <w:sz w:val="24"/>
          <w:szCs w:val="24"/>
          <w:u w:val="single"/>
        </w:rPr>
        <w:t>Développer la communication</w:t>
      </w:r>
      <w:r w:rsidRPr="00812C8F">
        <w:rPr>
          <w:rFonts w:ascii="Arial" w:hAnsi="Arial" w:cs="Arial"/>
          <w:iCs/>
          <w:sz w:val="24"/>
          <w:szCs w:val="24"/>
        </w:rPr>
        <w:t> </w:t>
      </w:r>
      <w:r w:rsidRPr="00812C8F">
        <w:rPr>
          <w:rFonts w:ascii="Arial" w:hAnsi="Arial" w:cs="Arial"/>
          <w:sz w:val="24"/>
          <w:szCs w:val="24"/>
        </w:rPr>
        <w:t xml:space="preserve"> </w:t>
      </w:r>
    </w:p>
    <w:p w:rsidR="006A1B22" w:rsidRPr="00812C8F" w:rsidRDefault="006A1B22" w:rsidP="006A1B22">
      <w:pPr>
        <w:pStyle w:val="Paragraphedeliste"/>
        <w:numPr>
          <w:ilvl w:val="0"/>
          <w:numId w:val="16"/>
        </w:numPr>
        <w:jc w:val="both"/>
        <w:rPr>
          <w:rFonts w:ascii="Arial" w:hAnsi="Arial" w:cs="Arial"/>
          <w:sz w:val="24"/>
          <w:szCs w:val="24"/>
        </w:rPr>
      </w:pPr>
      <w:r w:rsidRPr="00812C8F">
        <w:rPr>
          <w:rFonts w:ascii="Arial" w:hAnsi="Arial" w:cs="Arial"/>
          <w:sz w:val="24"/>
          <w:szCs w:val="24"/>
        </w:rPr>
        <w:t xml:space="preserve">Rendre l’OCCE 68 plus </w:t>
      </w:r>
      <w:r w:rsidRPr="00812C8F">
        <w:rPr>
          <w:rFonts w:ascii="Arial" w:hAnsi="Arial" w:cs="Arial"/>
          <w:b/>
          <w:bCs/>
          <w:sz w:val="24"/>
          <w:szCs w:val="24"/>
        </w:rPr>
        <w:t>visible</w:t>
      </w:r>
      <w:r w:rsidRPr="00812C8F">
        <w:rPr>
          <w:rFonts w:ascii="Arial" w:hAnsi="Arial" w:cs="Arial"/>
          <w:sz w:val="24"/>
          <w:szCs w:val="24"/>
        </w:rPr>
        <w:t> :</w:t>
      </w:r>
    </w:p>
    <w:p w:rsidR="006A1B22" w:rsidRPr="00931A73" w:rsidRDefault="006A1B22" w:rsidP="006A1B22">
      <w:pPr>
        <w:pStyle w:val="Paragraphedeliste"/>
        <w:numPr>
          <w:ilvl w:val="0"/>
          <w:numId w:val="17"/>
        </w:numPr>
        <w:jc w:val="both"/>
        <w:rPr>
          <w:rFonts w:ascii="Arial" w:hAnsi="Arial" w:cs="Arial"/>
          <w:sz w:val="24"/>
          <w:szCs w:val="24"/>
        </w:rPr>
      </w:pPr>
      <w:r>
        <w:rPr>
          <w:rFonts w:ascii="Arial" w:hAnsi="Arial" w:cs="Arial"/>
          <w:sz w:val="24"/>
          <w:szCs w:val="24"/>
        </w:rPr>
        <w:t>Rendre notre</w:t>
      </w:r>
      <w:r w:rsidRPr="00931A73">
        <w:rPr>
          <w:rFonts w:ascii="Arial" w:hAnsi="Arial" w:cs="Arial"/>
          <w:sz w:val="24"/>
          <w:szCs w:val="24"/>
        </w:rPr>
        <w:t xml:space="preserve"> site plus convivial et interactif</w:t>
      </w:r>
    </w:p>
    <w:p w:rsidR="006A1B22" w:rsidRDefault="006A1B22" w:rsidP="006A1B22">
      <w:pPr>
        <w:pStyle w:val="Paragraphedeliste"/>
        <w:numPr>
          <w:ilvl w:val="0"/>
          <w:numId w:val="17"/>
        </w:numPr>
        <w:jc w:val="both"/>
        <w:rPr>
          <w:rFonts w:ascii="Arial" w:hAnsi="Arial" w:cs="Arial"/>
          <w:sz w:val="24"/>
          <w:szCs w:val="24"/>
        </w:rPr>
      </w:pPr>
      <w:r>
        <w:rPr>
          <w:rFonts w:ascii="Arial" w:hAnsi="Arial" w:cs="Arial"/>
          <w:sz w:val="24"/>
          <w:szCs w:val="24"/>
        </w:rPr>
        <w:t>Communiquer lors de</w:t>
      </w:r>
      <w:r w:rsidRPr="00931A73">
        <w:rPr>
          <w:rFonts w:ascii="Arial" w:hAnsi="Arial" w:cs="Arial"/>
          <w:sz w:val="24"/>
          <w:szCs w:val="24"/>
        </w:rPr>
        <w:t xml:space="preserve"> c</w:t>
      </w:r>
      <w:r>
        <w:rPr>
          <w:rFonts w:ascii="Arial" w:hAnsi="Arial" w:cs="Arial"/>
          <w:sz w:val="24"/>
          <w:szCs w:val="24"/>
        </w:rPr>
        <w:t xml:space="preserve">olloques, articles à rédiger dans A&amp;E </w:t>
      </w:r>
    </w:p>
    <w:p w:rsidR="006A1B22" w:rsidRPr="00763901" w:rsidRDefault="006A1B22" w:rsidP="006A1B22">
      <w:pPr>
        <w:pStyle w:val="Paragraphedeliste"/>
        <w:ind w:left="1068"/>
        <w:jc w:val="both"/>
        <w:rPr>
          <w:rFonts w:ascii="Arial" w:hAnsi="Arial" w:cs="Arial"/>
          <w:sz w:val="24"/>
          <w:szCs w:val="24"/>
        </w:rPr>
      </w:pPr>
    </w:p>
    <w:p w:rsidR="006A1B22" w:rsidRPr="00812C8F" w:rsidRDefault="006A1B22" w:rsidP="006A1B22">
      <w:pPr>
        <w:pStyle w:val="Paragraphedeliste"/>
        <w:numPr>
          <w:ilvl w:val="0"/>
          <w:numId w:val="16"/>
        </w:numPr>
        <w:jc w:val="both"/>
        <w:rPr>
          <w:rFonts w:ascii="Arial" w:hAnsi="Arial" w:cs="Arial"/>
          <w:sz w:val="24"/>
          <w:szCs w:val="24"/>
        </w:rPr>
      </w:pPr>
      <w:r w:rsidRPr="00812C8F">
        <w:rPr>
          <w:rFonts w:ascii="Arial" w:hAnsi="Arial" w:cs="Arial"/>
          <w:sz w:val="24"/>
          <w:szCs w:val="24"/>
        </w:rPr>
        <w:t xml:space="preserve">Rendre l’OCCE 68 plus </w:t>
      </w:r>
      <w:r w:rsidRPr="00812C8F">
        <w:rPr>
          <w:rFonts w:ascii="Arial" w:hAnsi="Arial" w:cs="Arial"/>
          <w:b/>
          <w:bCs/>
          <w:sz w:val="24"/>
          <w:szCs w:val="24"/>
        </w:rPr>
        <w:t>performante</w:t>
      </w:r>
      <w:r w:rsidRPr="00812C8F">
        <w:rPr>
          <w:rFonts w:ascii="Arial" w:hAnsi="Arial" w:cs="Arial"/>
          <w:sz w:val="24"/>
          <w:szCs w:val="24"/>
        </w:rPr>
        <w:t> :</w:t>
      </w:r>
    </w:p>
    <w:p w:rsidR="006A1B22" w:rsidRPr="00812C8F" w:rsidRDefault="006A1B22" w:rsidP="006A1B22">
      <w:pPr>
        <w:pStyle w:val="Paragraphedeliste"/>
        <w:numPr>
          <w:ilvl w:val="0"/>
          <w:numId w:val="18"/>
        </w:numPr>
        <w:jc w:val="both"/>
        <w:rPr>
          <w:rFonts w:ascii="Arial" w:hAnsi="Arial" w:cs="Arial"/>
          <w:sz w:val="24"/>
          <w:szCs w:val="24"/>
        </w:rPr>
      </w:pPr>
      <w:r w:rsidRPr="00812C8F">
        <w:rPr>
          <w:rFonts w:ascii="Arial" w:hAnsi="Arial" w:cs="Arial"/>
          <w:sz w:val="24"/>
          <w:szCs w:val="24"/>
        </w:rPr>
        <w:t>Développer une utilisation pédagogique du nouvel équipement informatique</w:t>
      </w:r>
    </w:p>
    <w:p w:rsidR="006A1B22" w:rsidRDefault="006A1B22" w:rsidP="006A1B22">
      <w:pPr>
        <w:pStyle w:val="Paragraphedeliste"/>
        <w:numPr>
          <w:ilvl w:val="0"/>
          <w:numId w:val="18"/>
        </w:numPr>
        <w:jc w:val="both"/>
        <w:rPr>
          <w:rFonts w:ascii="Arial" w:hAnsi="Arial" w:cs="Arial"/>
          <w:sz w:val="24"/>
          <w:szCs w:val="24"/>
        </w:rPr>
      </w:pPr>
      <w:r w:rsidRPr="00812C8F">
        <w:rPr>
          <w:rFonts w:ascii="Arial" w:hAnsi="Arial" w:cs="Arial"/>
          <w:sz w:val="24"/>
          <w:szCs w:val="24"/>
        </w:rPr>
        <w:t>Optimiser l’utilisation de nos nouvelles listes de diffusion</w:t>
      </w:r>
    </w:p>
    <w:p w:rsidR="00B43469" w:rsidRPr="00812C8F" w:rsidRDefault="00B43469" w:rsidP="00B43469">
      <w:pPr>
        <w:pStyle w:val="Paragraphedeliste"/>
        <w:ind w:left="1068"/>
        <w:jc w:val="both"/>
        <w:rPr>
          <w:rFonts w:ascii="Arial" w:hAnsi="Arial" w:cs="Arial"/>
          <w:sz w:val="24"/>
          <w:szCs w:val="24"/>
        </w:rPr>
      </w:pPr>
    </w:p>
    <w:p w:rsidR="006A1B22" w:rsidRPr="00812C8F" w:rsidRDefault="006A1B22" w:rsidP="006A1B22">
      <w:pPr>
        <w:rPr>
          <w:rFonts w:ascii="Arial" w:hAnsi="Arial" w:cs="Arial"/>
          <w:b/>
          <w:bCs/>
          <w:sz w:val="24"/>
          <w:szCs w:val="24"/>
          <w:u w:val="single"/>
        </w:rPr>
      </w:pPr>
      <w:r w:rsidRPr="00812C8F">
        <w:rPr>
          <w:rFonts w:ascii="Arial" w:hAnsi="Arial" w:cs="Arial"/>
          <w:b/>
          <w:bCs/>
          <w:sz w:val="24"/>
          <w:szCs w:val="24"/>
          <w:u w:val="single"/>
        </w:rPr>
        <w:t xml:space="preserve">Développer </w:t>
      </w:r>
      <w:r w:rsidR="00383AC9" w:rsidRPr="00812C8F">
        <w:rPr>
          <w:rFonts w:ascii="Arial" w:hAnsi="Arial" w:cs="Arial"/>
          <w:b/>
          <w:bCs/>
          <w:sz w:val="24"/>
          <w:szCs w:val="24"/>
          <w:u w:val="single"/>
        </w:rPr>
        <w:t>"l’</w:t>
      </w:r>
      <w:r w:rsidRPr="00812C8F">
        <w:rPr>
          <w:rFonts w:ascii="Arial" w:hAnsi="Arial" w:cs="Arial"/>
          <w:b/>
          <w:bCs/>
          <w:sz w:val="24"/>
          <w:szCs w:val="24"/>
          <w:u w:val="single"/>
        </w:rPr>
        <w:t>école du dehors" initiée par l'UR</w:t>
      </w:r>
    </w:p>
    <w:p w:rsidR="006A1B22" w:rsidRPr="00812C8F" w:rsidRDefault="006A1B22" w:rsidP="006A1B22">
      <w:pPr>
        <w:pStyle w:val="Paragraphedeliste"/>
        <w:numPr>
          <w:ilvl w:val="0"/>
          <w:numId w:val="34"/>
        </w:numPr>
        <w:rPr>
          <w:rFonts w:ascii="Arial" w:hAnsi="Arial" w:cs="Arial"/>
          <w:sz w:val="24"/>
          <w:szCs w:val="24"/>
        </w:rPr>
      </w:pPr>
      <w:r w:rsidRPr="00812C8F">
        <w:rPr>
          <w:rFonts w:ascii="Arial" w:hAnsi="Arial" w:cs="Arial"/>
          <w:bCs/>
          <w:sz w:val="24"/>
          <w:szCs w:val="24"/>
        </w:rPr>
        <w:t xml:space="preserve">participer activement au collectif alsacien composé de l'OCCE 67, l'ARIENA, et les conseillers pédagogiques départementaux en sciences </w:t>
      </w:r>
    </w:p>
    <w:p w:rsidR="006A1B22" w:rsidRPr="00812C8F" w:rsidRDefault="006A1B22" w:rsidP="006A1B22">
      <w:pPr>
        <w:pStyle w:val="Paragraphedeliste"/>
        <w:numPr>
          <w:ilvl w:val="0"/>
          <w:numId w:val="34"/>
        </w:numPr>
        <w:rPr>
          <w:rFonts w:ascii="Arial" w:hAnsi="Arial" w:cs="Arial"/>
          <w:sz w:val="24"/>
          <w:szCs w:val="24"/>
        </w:rPr>
      </w:pPr>
      <w:r w:rsidRPr="00812C8F">
        <w:rPr>
          <w:rFonts w:ascii="Arial" w:hAnsi="Arial" w:cs="Arial"/>
          <w:bCs/>
          <w:sz w:val="24"/>
          <w:szCs w:val="24"/>
        </w:rPr>
        <w:t>proposer et assurer des formations sur la thématique aux enseignants</w:t>
      </w:r>
    </w:p>
    <w:p w:rsidR="00C176C0" w:rsidRDefault="00C176C0" w:rsidP="00FE5719">
      <w:pPr>
        <w:pStyle w:val="Sansinterligne"/>
        <w:rPr>
          <w:rFonts w:ascii="Arial" w:hAnsi="Arial" w:cs="Arial"/>
          <w:b/>
          <w:sz w:val="40"/>
          <w:szCs w:val="40"/>
          <w:u w:val="single"/>
        </w:rPr>
      </w:pPr>
    </w:p>
    <w:p w:rsidR="00FE5719" w:rsidRPr="00890300" w:rsidRDefault="0094635D" w:rsidP="00FE5719">
      <w:pPr>
        <w:pStyle w:val="Sansinterligne"/>
        <w:rPr>
          <w:rFonts w:ascii="Arial" w:hAnsi="Arial" w:cs="Arial"/>
          <w:b/>
          <w:sz w:val="40"/>
          <w:szCs w:val="40"/>
          <w:u w:val="single"/>
        </w:rPr>
      </w:pPr>
      <w:r w:rsidRPr="00890300">
        <w:rPr>
          <w:rFonts w:ascii="Arial" w:hAnsi="Arial" w:cs="Arial"/>
          <w:b/>
          <w:sz w:val="40"/>
          <w:szCs w:val="40"/>
          <w:u w:val="single"/>
        </w:rPr>
        <w:t>C</w:t>
      </w:r>
      <w:r w:rsidR="00890300" w:rsidRPr="00890300">
        <w:rPr>
          <w:rFonts w:ascii="Arial" w:hAnsi="Arial" w:cs="Arial"/>
          <w:b/>
          <w:sz w:val="40"/>
          <w:szCs w:val="40"/>
          <w:u w:val="single"/>
        </w:rPr>
        <w:t xml:space="preserve">ompte-rendu financier </w:t>
      </w:r>
      <w:r w:rsidR="0052468A">
        <w:rPr>
          <w:rFonts w:ascii="Arial" w:hAnsi="Arial" w:cs="Arial"/>
          <w:b/>
          <w:sz w:val="40"/>
          <w:szCs w:val="40"/>
          <w:u w:val="single"/>
        </w:rPr>
        <w:t>21-22</w:t>
      </w:r>
    </w:p>
    <w:p w:rsidR="00FE5719" w:rsidRDefault="00FE5719" w:rsidP="0079029C">
      <w:pPr>
        <w:pStyle w:val="Sansinterligne"/>
        <w:rPr>
          <w:rFonts w:ascii="Tahoma" w:hAnsi="Tahoma" w:cs="Tahoma"/>
          <w:sz w:val="28"/>
          <w:szCs w:val="28"/>
        </w:rPr>
      </w:pPr>
    </w:p>
    <w:p w:rsidR="00890300" w:rsidRDefault="00DD0675" w:rsidP="00890300">
      <w:pPr>
        <w:widowControl w:val="0"/>
        <w:tabs>
          <w:tab w:val="left" w:pos="1613"/>
          <w:tab w:val="left" w:pos="1614"/>
        </w:tabs>
        <w:autoSpaceDE w:val="0"/>
        <w:autoSpaceDN w:val="0"/>
        <w:spacing w:before="63" w:after="0" w:line="480" w:lineRule="auto"/>
        <w:ind w:right="3912"/>
        <w:rPr>
          <w:rFonts w:ascii="Arial" w:hAnsi="Arial" w:cs="Arial"/>
          <w:b/>
          <w:sz w:val="24"/>
          <w:u w:val="thick"/>
        </w:rPr>
      </w:pPr>
      <w:r>
        <w:rPr>
          <w:noProof/>
          <w:lang w:eastAsia="fr-FR"/>
        </w:rPr>
        <w:drawing>
          <wp:inline distT="0" distB="0" distL="0" distR="0" wp14:anchorId="5ABB6599" wp14:editId="3C9A6F3D">
            <wp:extent cx="4924800" cy="3189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24800" cy="3189600"/>
                    </a:xfrm>
                    <a:prstGeom prst="rect">
                      <a:avLst/>
                    </a:prstGeom>
                  </pic:spPr>
                </pic:pic>
              </a:graphicData>
            </a:graphic>
          </wp:inline>
        </w:drawing>
      </w:r>
    </w:p>
    <w:p w:rsidR="00F046AF" w:rsidRDefault="00DD0675" w:rsidP="00DD0675">
      <w:pPr>
        <w:widowControl w:val="0"/>
        <w:tabs>
          <w:tab w:val="left" w:pos="1613"/>
          <w:tab w:val="left" w:pos="1614"/>
        </w:tabs>
        <w:autoSpaceDE w:val="0"/>
        <w:autoSpaceDN w:val="0"/>
        <w:spacing w:before="63" w:after="0" w:line="480" w:lineRule="auto"/>
        <w:ind w:right="3912"/>
        <w:rPr>
          <w:rFonts w:ascii="Tahoma" w:hAnsi="Tahoma"/>
        </w:rPr>
      </w:pPr>
      <w:r>
        <w:rPr>
          <w:noProof/>
          <w:lang w:eastAsia="fr-FR"/>
        </w:rPr>
        <w:drawing>
          <wp:inline distT="0" distB="0" distL="0" distR="0" wp14:anchorId="75FF6EFF" wp14:editId="58EE01C6">
            <wp:extent cx="4453200" cy="3103200"/>
            <wp:effectExtent l="0" t="0" r="508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53200" cy="3103200"/>
                    </a:xfrm>
                    <a:prstGeom prst="rect">
                      <a:avLst/>
                    </a:prstGeom>
                  </pic:spPr>
                </pic:pic>
              </a:graphicData>
            </a:graphic>
          </wp:inline>
        </w:drawing>
      </w:r>
      <w:r>
        <w:rPr>
          <w:rFonts w:ascii="Tahoma" w:hAnsi="Tahoma"/>
        </w:rPr>
        <w:t xml:space="preserve"> </w:t>
      </w:r>
    </w:p>
    <w:p w:rsidR="00DD0675" w:rsidRDefault="00DD0675" w:rsidP="00F046AF">
      <w:pPr>
        <w:pStyle w:val="Corpsdetexte"/>
        <w:spacing w:before="5"/>
        <w:rPr>
          <w:rFonts w:ascii="Tahoma" w:hAnsi="Tahoma"/>
        </w:rPr>
      </w:pPr>
    </w:p>
    <w:p w:rsidR="00DD0675" w:rsidRDefault="00DD0675" w:rsidP="00F046AF">
      <w:pPr>
        <w:pStyle w:val="Corpsdetexte"/>
        <w:spacing w:before="5"/>
        <w:rPr>
          <w:rFonts w:ascii="Tahoma" w:hAnsi="Tahoma"/>
        </w:rPr>
      </w:pPr>
    </w:p>
    <w:p w:rsidR="008251F0" w:rsidRDefault="008251F0" w:rsidP="00F046AF">
      <w:pPr>
        <w:pStyle w:val="Corpsdetexte"/>
        <w:spacing w:before="5"/>
        <w:rPr>
          <w:rFonts w:ascii="Tahoma" w:hAnsi="Tahoma"/>
        </w:rPr>
      </w:pPr>
    </w:p>
    <w:p w:rsidR="008251F0" w:rsidRDefault="008251F0" w:rsidP="00F046AF">
      <w:pPr>
        <w:pStyle w:val="Corpsdetexte"/>
        <w:spacing w:before="5"/>
        <w:rPr>
          <w:rFonts w:ascii="Tahoma" w:hAnsi="Tahoma"/>
        </w:rPr>
      </w:pPr>
    </w:p>
    <w:p w:rsidR="008251F0" w:rsidRDefault="008251F0" w:rsidP="00F046AF">
      <w:pPr>
        <w:pStyle w:val="Corpsdetexte"/>
        <w:spacing w:before="5"/>
        <w:rPr>
          <w:rFonts w:ascii="Tahoma" w:hAnsi="Tahoma"/>
        </w:rPr>
      </w:pPr>
    </w:p>
    <w:p w:rsidR="008251F0" w:rsidRDefault="008251F0" w:rsidP="00F046AF">
      <w:pPr>
        <w:pStyle w:val="Corpsdetexte"/>
        <w:spacing w:before="5"/>
        <w:rPr>
          <w:rFonts w:ascii="Tahoma" w:hAnsi="Tahoma"/>
        </w:rPr>
      </w:pPr>
    </w:p>
    <w:p w:rsidR="008251F0" w:rsidRDefault="008251F0" w:rsidP="00F046AF">
      <w:pPr>
        <w:pStyle w:val="Corpsdetexte"/>
        <w:spacing w:before="5"/>
        <w:rPr>
          <w:rFonts w:ascii="Tahoma" w:hAnsi="Tahoma"/>
        </w:rPr>
      </w:pPr>
    </w:p>
    <w:p w:rsidR="008251F0" w:rsidRDefault="008251F0" w:rsidP="00F046AF">
      <w:pPr>
        <w:pStyle w:val="Corpsdetexte"/>
        <w:spacing w:before="5"/>
        <w:rPr>
          <w:rFonts w:ascii="Tahoma" w:hAnsi="Tahoma"/>
        </w:rPr>
      </w:pPr>
    </w:p>
    <w:p w:rsidR="008251F0" w:rsidRDefault="008251F0" w:rsidP="00F046AF">
      <w:pPr>
        <w:pStyle w:val="Corpsdetexte"/>
        <w:spacing w:before="5"/>
        <w:rPr>
          <w:rFonts w:ascii="Tahoma" w:hAnsi="Tahoma"/>
        </w:rPr>
      </w:pPr>
    </w:p>
    <w:p w:rsidR="008251F0" w:rsidRDefault="008251F0" w:rsidP="00F046AF">
      <w:pPr>
        <w:pStyle w:val="Corpsdetexte"/>
        <w:spacing w:before="5"/>
        <w:rPr>
          <w:rFonts w:ascii="Tahoma" w:hAnsi="Tahoma"/>
        </w:rPr>
      </w:pPr>
    </w:p>
    <w:p w:rsidR="008251F0" w:rsidRDefault="008251F0" w:rsidP="00F046AF">
      <w:pPr>
        <w:pStyle w:val="Corpsdetexte"/>
        <w:spacing w:before="5"/>
        <w:rPr>
          <w:rFonts w:ascii="Tahoma" w:hAnsi="Tahoma"/>
        </w:rPr>
      </w:pPr>
    </w:p>
    <w:p w:rsidR="00DD0675" w:rsidRDefault="000C605D" w:rsidP="00F046AF">
      <w:pPr>
        <w:pStyle w:val="Corpsdetexte"/>
        <w:spacing w:before="5"/>
        <w:rPr>
          <w:rFonts w:ascii="Tahoma" w:hAnsi="Tahoma"/>
        </w:rPr>
      </w:pPr>
      <w:r>
        <w:rPr>
          <w:noProof/>
          <w:lang w:eastAsia="fr-FR"/>
        </w:rPr>
        <w:drawing>
          <wp:inline distT="0" distB="0" distL="0" distR="0" wp14:anchorId="60751484" wp14:editId="51C76408">
            <wp:extent cx="5148000" cy="3254400"/>
            <wp:effectExtent l="0" t="0" r="0"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48000" cy="3254400"/>
                    </a:xfrm>
                    <a:prstGeom prst="rect">
                      <a:avLst/>
                    </a:prstGeom>
                  </pic:spPr>
                </pic:pic>
              </a:graphicData>
            </a:graphic>
          </wp:inline>
        </w:drawing>
      </w:r>
    </w:p>
    <w:p w:rsidR="00DD0675" w:rsidRDefault="00DD0675" w:rsidP="00F046AF">
      <w:pPr>
        <w:pStyle w:val="Corpsdetexte"/>
        <w:spacing w:before="5"/>
        <w:rPr>
          <w:rFonts w:ascii="Tahoma" w:hAnsi="Tahoma"/>
        </w:rPr>
      </w:pPr>
    </w:p>
    <w:p w:rsidR="00DD0675" w:rsidRDefault="00DD0675" w:rsidP="00F046AF">
      <w:pPr>
        <w:pStyle w:val="Corpsdetexte"/>
        <w:spacing w:before="5"/>
        <w:rPr>
          <w:rFonts w:ascii="Tahoma" w:hAnsi="Tahoma"/>
        </w:rPr>
      </w:pPr>
    </w:p>
    <w:p w:rsidR="00DD0675" w:rsidRDefault="000C605D" w:rsidP="00F046AF">
      <w:pPr>
        <w:pStyle w:val="Corpsdetexte"/>
        <w:spacing w:before="5"/>
        <w:rPr>
          <w:rFonts w:ascii="Tahoma" w:hAnsi="Tahoma"/>
        </w:rPr>
      </w:pPr>
      <w:r>
        <w:rPr>
          <w:noProof/>
          <w:lang w:eastAsia="fr-FR"/>
        </w:rPr>
        <w:drawing>
          <wp:inline distT="0" distB="0" distL="0" distR="0" wp14:anchorId="0F44497B" wp14:editId="3F583672">
            <wp:extent cx="4806000" cy="29808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06000" cy="2980800"/>
                    </a:xfrm>
                    <a:prstGeom prst="rect">
                      <a:avLst/>
                    </a:prstGeom>
                  </pic:spPr>
                </pic:pic>
              </a:graphicData>
            </a:graphic>
          </wp:inline>
        </w:drawing>
      </w:r>
    </w:p>
    <w:p w:rsidR="00DD0675" w:rsidRDefault="000B2A7D" w:rsidP="00F046AF">
      <w:pPr>
        <w:pStyle w:val="Corpsdetexte"/>
        <w:spacing w:before="5"/>
        <w:rPr>
          <w:rFonts w:ascii="Tahoma" w:hAnsi="Tahoma"/>
        </w:rPr>
      </w:pPr>
      <w:r>
        <w:rPr>
          <w:noProof/>
          <w:lang w:eastAsia="fr-FR"/>
        </w:rPr>
        <w:drawing>
          <wp:inline distT="0" distB="0" distL="0" distR="0" wp14:anchorId="3C4925C7" wp14:editId="5D3B0B5F">
            <wp:extent cx="4575600" cy="27828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5600" cy="2782800"/>
                    </a:xfrm>
                    <a:prstGeom prst="rect">
                      <a:avLst/>
                    </a:prstGeom>
                  </pic:spPr>
                </pic:pic>
              </a:graphicData>
            </a:graphic>
          </wp:inline>
        </w:drawing>
      </w:r>
    </w:p>
    <w:p w:rsidR="0088528D" w:rsidRDefault="0088528D" w:rsidP="00F046AF">
      <w:pPr>
        <w:pStyle w:val="Corpsdetexte"/>
        <w:spacing w:before="5"/>
        <w:rPr>
          <w:rFonts w:ascii="Tahoma" w:hAnsi="Tahoma"/>
        </w:rPr>
      </w:pPr>
    </w:p>
    <w:p w:rsidR="004C1C8C" w:rsidRDefault="004C1C8C" w:rsidP="00F046AF">
      <w:pPr>
        <w:pStyle w:val="Corpsdetexte"/>
        <w:spacing w:before="5"/>
        <w:rPr>
          <w:rFonts w:ascii="Tahoma" w:hAnsi="Tahoma"/>
        </w:rPr>
      </w:pPr>
    </w:p>
    <w:p w:rsidR="004C1C8C" w:rsidRDefault="004C1C8C" w:rsidP="00F046AF">
      <w:pPr>
        <w:pStyle w:val="Corpsdetexte"/>
        <w:spacing w:before="5"/>
        <w:rPr>
          <w:rFonts w:ascii="Tahoma" w:hAnsi="Tahoma"/>
        </w:rPr>
      </w:pPr>
    </w:p>
    <w:p w:rsidR="0088528D" w:rsidRDefault="0088528D" w:rsidP="00F046AF">
      <w:pPr>
        <w:pStyle w:val="Corpsdetexte"/>
        <w:spacing w:before="5"/>
        <w:rPr>
          <w:rFonts w:ascii="Tahoma" w:hAnsi="Tahoma"/>
        </w:rPr>
      </w:pPr>
      <w:r>
        <w:rPr>
          <w:noProof/>
          <w:lang w:eastAsia="fr-FR"/>
        </w:rPr>
        <w:drawing>
          <wp:inline distT="0" distB="0" distL="0" distR="0" wp14:anchorId="0FCE2C0C" wp14:editId="3F7E72E9">
            <wp:extent cx="4892400" cy="2509200"/>
            <wp:effectExtent l="0" t="0" r="3810" b="571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92400" cy="2509200"/>
                    </a:xfrm>
                    <a:prstGeom prst="rect">
                      <a:avLst/>
                    </a:prstGeom>
                  </pic:spPr>
                </pic:pic>
              </a:graphicData>
            </a:graphic>
          </wp:inline>
        </w:drawing>
      </w:r>
    </w:p>
    <w:p w:rsidR="00890300" w:rsidRDefault="00890300" w:rsidP="00890300">
      <w:pPr>
        <w:pStyle w:val="Corpsdetexte"/>
        <w:spacing w:before="4"/>
        <w:rPr>
          <w:rFonts w:ascii="Tahoma"/>
        </w:rPr>
      </w:pPr>
    </w:p>
    <w:p w:rsidR="0088528D" w:rsidRPr="0088528D" w:rsidRDefault="00BA0FE7" w:rsidP="0049544C">
      <w:pPr>
        <w:pStyle w:val="NormalWeb"/>
        <w:spacing w:before="0" w:beforeAutospacing="0" w:after="0" w:afterAutospacing="0"/>
        <w:textAlignment w:val="baseline"/>
        <w:rPr>
          <w:rFonts w:ascii="Arial" w:hAnsi="Arial" w:cs="Arial"/>
        </w:rPr>
      </w:pPr>
      <w:r>
        <w:rPr>
          <w:rFonts w:ascii="Arial" w:eastAsia="Tahoma" w:hAnsi="Arial" w:cs="Arial"/>
          <w:color w:val="000000" w:themeColor="text1"/>
          <w:kern w:val="24"/>
        </w:rPr>
        <w:t>Les comptes de fonctionnement des coopératives</w:t>
      </w:r>
    </w:p>
    <w:p w:rsidR="00520D4A" w:rsidRDefault="00520D4A" w:rsidP="00890300">
      <w:pPr>
        <w:pStyle w:val="Corpsdetexte"/>
        <w:rPr>
          <w:rFonts w:ascii="Tahoma"/>
          <w:sz w:val="20"/>
        </w:rPr>
      </w:pPr>
    </w:p>
    <w:p w:rsidR="00520D4A" w:rsidRDefault="008251F0" w:rsidP="00890300">
      <w:pPr>
        <w:pStyle w:val="Corpsdetexte"/>
        <w:rPr>
          <w:rFonts w:ascii="Tahoma"/>
          <w:sz w:val="20"/>
        </w:rPr>
      </w:pPr>
      <w:r>
        <w:rPr>
          <w:noProof/>
          <w:lang w:eastAsia="fr-FR"/>
        </w:rPr>
        <w:drawing>
          <wp:inline distT="0" distB="0" distL="0" distR="0" wp14:anchorId="4C684C20" wp14:editId="0FF69C4B">
            <wp:extent cx="4849200" cy="3214800"/>
            <wp:effectExtent l="0" t="0" r="8890" b="508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49200" cy="3214800"/>
                    </a:xfrm>
                    <a:prstGeom prst="rect">
                      <a:avLst/>
                    </a:prstGeom>
                  </pic:spPr>
                </pic:pic>
              </a:graphicData>
            </a:graphic>
          </wp:inline>
        </w:drawing>
      </w:r>
    </w:p>
    <w:p w:rsidR="00890300" w:rsidRDefault="00890300" w:rsidP="00890300">
      <w:pPr>
        <w:pStyle w:val="Corpsdetexte"/>
        <w:spacing w:before="5"/>
        <w:rPr>
          <w:rFonts w:ascii="Tahoma"/>
          <w:sz w:val="23"/>
        </w:rPr>
      </w:pPr>
    </w:p>
    <w:tbl>
      <w:tblPr>
        <w:tblStyle w:val="TableNormal"/>
        <w:tblW w:w="9366" w:type="dxa"/>
        <w:tblInd w:w="984" w:type="dxa"/>
        <w:tblLayout w:type="fixed"/>
        <w:tblLook w:val="01E0" w:firstRow="1" w:lastRow="1" w:firstColumn="1" w:lastColumn="1" w:noHBand="0" w:noVBand="0"/>
      </w:tblPr>
      <w:tblGrid>
        <w:gridCol w:w="3111"/>
        <w:gridCol w:w="3108"/>
        <w:gridCol w:w="3147"/>
      </w:tblGrid>
      <w:tr w:rsidR="00890300" w:rsidTr="00520D4A">
        <w:trPr>
          <w:trHeight w:val="290"/>
        </w:trPr>
        <w:tc>
          <w:tcPr>
            <w:tcW w:w="3111" w:type="dxa"/>
          </w:tcPr>
          <w:p w:rsidR="00890300" w:rsidRDefault="00890300" w:rsidP="00520D4A">
            <w:pPr>
              <w:pStyle w:val="TableParagraph"/>
              <w:spacing w:line="270" w:lineRule="exact"/>
              <w:ind w:right="1005"/>
              <w:jc w:val="right"/>
              <w:rPr>
                <w:rFonts w:ascii="Tahoma" w:hAnsi="Tahoma"/>
                <w:sz w:val="24"/>
              </w:rPr>
            </w:pPr>
          </w:p>
        </w:tc>
        <w:tc>
          <w:tcPr>
            <w:tcW w:w="3108" w:type="dxa"/>
          </w:tcPr>
          <w:p w:rsidR="00890300" w:rsidRDefault="00890300" w:rsidP="00D86BF5">
            <w:pPr>
              <w:pStyle w:val="TableParagraph"/>
              <w:spacing w:line="270" w:lineRule="exact"/>
              <w:ind w:left="967" w:right="818"/>
              <w:jc w:val="center"/>
              <w:rPr>
                <w:rFonts w:ascii="Tahoma" w:hAnsi="Tahoma"/>
                <w:sz w:val="24"/>
              </w:rPr>
            </w:pPr>
          </w:p>
        </w:tc>
        <w:tc>
          <w:tcPr>
            <w:tcW w:w="3147" w:type="dxa"/>
          </w:tcPr>
          <w:p w:rsidR="00890300" w:rsidRDefault="00890300" w:rsidP="00D86BF5">
            <w:pPr>
              <w:pStyle w:val="TableParagraph"/>
              <w:spacing w:line="270" w:lineRule="exact"/>
              <w:ind w:left="986" w:right="837"/>
              <w:jc w:val="center"/>
              <w:rPr>
                <w:rFonts w:ascii="Tahoma" w:hAnsi="Tahoma"/>
                <w:sz w:val="24"/>
              </w:rPr>
            </w:pPr>
          </w:p>
        </w:tc>
      </w:tr>
    </w:tbl>
    <w:p w:rsidR="00C176C0" w:rsidRDefault="008251F0" w:rsidP="004C1C8C">
      <w:pPr>
        <w:pStyle w:val="Corpsdetexte"/>
        <w:spacing w:before="7"/>
        <w:ind w:left="1068"/>
        <w:rPr>
          <w:rFonts w:ascii="Arial" w:hAnsi="Arial" w:cs="Arial"/>
        </w:rPr>
      </w:pPr>
      <w:r>
        <w:rPr>
          <w:rFonts w:ascii="Arial" w:hAnsi="Arial" w:cs="Arial"/>
        </w:rPr>
        <w:t>Budget prévisionnel 2023-2024</w:t>
      </w:r>
    </w:p>
    <w:p w:rsidR="008251F0" w:rsidRDefault="008251F0" w:rsidP="00890300">
      <w:pPr>
        <w:pStyle w:val="Corpsdetexte"/>
        <w:spacing w:before="7"/>
        <w:rPr>
          <w:rFonts w:ascii="Arial" w:hAnsi="Arial" w:cs="Arial"/>
        </w:rPr>
      </w:pPr>
      <w:r>
        <w:rPr>
          <w:noProof/>
          <w:lang w:eastAsia="fr-FR"/>
        </w:rPr>
        <w:drawing>
          <wp:inline distT="0" distB="0" distL="0" distR="0" wp14:anchorId="1B2C54A5" wp14:editId="05AA75A5">
            <wp:extent cx="4924800" cy="31248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24800" cy="3124800"/>
                    </a:xfrm>
                    <a:prstGeom prst="rect">
                      <a:avLst/>
                    </a:prstGeom>
                  </pic:spPr>
                </pic:pic>
              </a:graphicData>
            </a:graphic>
          </wp:inline>
        </w:drawing>
      </w:r>
    </w:p>
    <w:p w:rsidR="008251F0" w:rsidRDefault="008251F0" w:rsidP="00890300">
      <w:pPr>
        <w:pStyle w:val="Corpsdetexte"/>
        <w:spacing w:before="7"/>
        <w:rPr>
          <w:rFonts w:ascii="Arial" w:hAnsi="Arial" w:cs="Arial"/>
        </w:rPr>
      </w:pPr>
    </w:p>
    <w:p w:rsidR="008251F0" w:rsidRDefault="008251F0" w:rsidP="00890300">
      <w:pPr>
        <w:pStyle w:val="Corpsdetexte"/>
        <w:spacing w:before="7"/>
        <w:rPr>
          <w:rFonts w:ascii="Arial" w:hAnsi="Arial" w:cs="Arial"/>
        </w:rPr>
      </w:pPr>
    </w:p>
    <w:p w:rsidR="00572253" w:rsidRDefault="00572253" w:rsidP="00890300">
      <w:pPr>
        <w:pStyle w:val="Corpsdetexte"/>
        <w:spacing w:before="7"/>
        <w:rPr>
          <w:rFonts w:ascii="Arial" w:hAnsi="Arial" w:cs="Arial"/>
        </w:rPr>
      </w:pPr>
    </w:p>
    <w:p w:rsidR="00572253" w:rsidRDefault="00572253" w:rsidP="00890300">
      <w:pPr>
        <w:pStyle w:val="Corpsdetexte"/>
        <w:spacing w:before="7"/>
        <w:rPr>
          <w:rFonts w:ascii="Arial" w:hAnsi="Arial" w:cs="Arial"/>
        </w:rPr>
      </w:pPr>
    </w:p>
    <w:p w:rsidR="00576BDA" w:rsidRDefault="00576BDA" w:rsidP="00890300">
      <w:pPr>
        <w:pStyle w:val="Corpsdetexte"/>
        <w:spacing w:before="7"/>
        <w:rPr>
          <w:rFonts w:ascii="Arial" w:hAnsi="Arial" w:cs="Arial"/>
        </w:rPr>
      </w:pPr>
      <w:r>
        <w:rPr>
          <w:rFonts w:ascii="Arial" w:hAnsi="Arial" w:cs="Arial"/>
        </w:rPr>
        <w:t>Les éléments déterminants pour le budget prévisionnel 2023/2024 sont :</w:t>
      </w:r>
    </w:p>
    <w:p w:rsidR="00576BDA" w:rsidRDefault="00576BDA" w:rsidP="00890300">
      <w:pPr>
        <w:pStyle w:val="Corpsdetexte"/>
        <w:spacing w:before="7"/>
        <w:rPr>
          <w:rFonts w:ascii="Arial" w:hAnsi="Arial" w:cs="Arial"/>
        </w:rPr>
      </w:pPr>
      <w:r>
        <w:rPr>
          <w:rFonts w:ascii="Arial" w:hAnsi="Arial" w:cs="Arial"/>
        </w:rPr>
        <w:tab/>
        <w:t>Un résultat d’exploitation déficitaire</w:t>
      </w:r>
    </w:p>
    <w:p w:rsidR="00576BDA" w:rsidRDefault="00576BDA" w:rsidP="00890300">
      <w:pPr>
        <w:pStyle w:val="Corpsdetexte"/>
        <w:spacing w:before="7"/>
        <w:rPr>
          <w:rFonts w:ascii="Arial" w:hAnsi="Arial" w:cs="Arial"/>
        </w:rPr>
      </w:pPr>
      <w:r>
        <w:rPr>
          <w:rFonts w:ascii="Arial" w:hAnsi="Arial" w:cs="Arial"/>
        </w:rPr>
        <w:tab/>
        <w:t>Une augmentation de la cotisation fédérale de 6 cents</w:t>
      </w:r>
    </w:p>
    <w:p w:rsidR="00576BDA" w:rsidRPr="00F820E2" w:rsidRDefault="00576BDA" w:rsidP="00890300">
      <w:pPr>
        <w:pStyle w:val="Corpsdetexte"/>
        <w:spacing w:before="7"/>
        <w:rPr>
          <w:rFonts w:ascii="Arial" w:hAnsi="Arial" w:cs="Arial"/>
          <w:b/>
        </w:rPr>
      </w:pPr>
      <w:r>
        <w:rPr>
          <w:rFonts w:ascii="Arial" w:hAnsi="Arial" w:cs="Arial"/>
        </w:rPr>
        <w:tab/>
      </w:r>
      <w:r w:rsidRPr="00F820E2">
        <w:rPr>
          <w:rFonts w:ascii="Arial" w:hAnsi="Arial" w:cs="Arial"/>
          <w:b/>
        </w:rPr>
        <w:t>LE MAINTIEN DES AIDES REVERSEES AUX COOPERATIVES</w:t>
      </w:r>
    </w:p>
    <w:p w:rsidR="00576BDA" w:rsidRPr="00F820E2" w:rsidRDefault="00576BDA" w:rsidP="00890300">
      <w:pPr>
        <w:pStyle w:val="Corpsdetexte"/>
        <w:spacing w:before="7"/>
        <w:rPr>
          <w:rFonts w:ascii="Arial" w:hAnsi="Arial" w:cs="Arial"/>
          <w:b/>
        </w:rPr>
      </w:pPr>
    </w:p>
    <w:p w:rsidR="00576BDA" w:rsidRDefault="00576BDA" w:rsidP="00890300">
      <w:pPr>
        <w:pStyle w:val="Corpsdetexte"/>
        <w:spacing w:before="7"/>
        <w:rPr>
          <w:rFonts w:ascii="Arial" w:hAnsi="Arial" w:cs="Arial"/>
        </w:rPr>
      </w:pPr>
    </w:p>
    <w:p w:rsidR="002B5833" w:rsidRDefault="002B5833" w:rsidP="00890300">
      <w:pPr>
        <w:pStyle w:val="Corpsdetexte"/>
        <w:spacing w:before="7"/>
        <w:rPr>
          <w:rFonts w:ascii="Arial" w:hAnsi="Arial" w:cs="Arial"/>
        </w:rPr>
      </w:pPr>
    </w:p>
    <w:p w:rsidR="002B5833" w:rsidRDefault="002B5833" w:rsidP="00890300">
      <w:pPr>
        <w:pStyle w:val="Corpsdetexte"/>
        <w:spacing w:before="7"/>
        <w:rPr>
          <w:rFonts w:ascii="Arial" w:hAnsi="Arial" w:cs="Arial"/>
        </w:rPr>
      </w:pPr>
    </w:p>
    <w:p w:rsidR="00576BDA" w:rsidRDefault="00F820E2" w:rsidP="00890300">
      <w:pPr>
        <w:pStyle w:val="Corpsdetexte"/>
        <w:spacing w:before="7"/>
        <w:rPr>
          <w:rFonts w:ascii="Arial" w:hAnsi="Arial" w:cs="Arial"/>
        </w:rPr>
      </w:pPr>
      <w:r>
        <w:rPr>
          <w:noProof/>
          <w:lang w:eastAsia="fr-FR"/>
        </w:rPr>
        <w:drawing>
          <wp:inline distT="0" distB="0" distL="0" distR="0" wp14:anchorId="0AA3AB35" wp14:editId="3F913713">
            <wp:extent cx="5079600" cy="3322800"/>
            <wp:effectExtent l="0" t="0" r="698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79600" cy="3322800"/>
                    </a:xfrm>
                    <a:prstGeom prst="rect">
                      <a:avLst/>
                    </a:prstGeom>
                  </pic:spPr>
                </pic:pic>
              </a:graphicData>
            </a:graphic>
          </wp:inline>
        </w:drawing>
      </w:r>
    </w:p>
    <w:p w:rsidR="00576BDA" w:rsidRDefault="00576BDA" w:rsidP="00890300">
      <w:pPr>
        <w:pStyle w:val="Corpsdetexte"/>
        <w:spacing w:before="7"/>
        <w:rPr>
          <w:rFonts w:ascii="Arial" w:hAnsi="Arial" w:cs="Arial"/>
        </w:rPr>
      </w:pPr>
    </w:p>
    <w:p w:rsidR="00576BDA" w:rsidRDefault="00576BDA" w:rsidP="00890300">
      <w:pPr>
        <w:pStyle w:val="Corpsdetexte"/>
        <w:spacing w:before="7"/>
        <w:rPr>
          <w:rFonts w:ascii="Arial" w:hAnsi="Arial" w:cs="Arial"/>
        </w:rPr>
      </w:pPr>
    </w:p>
    <w:p w:rsidR="002B5833" w:rsidRDefault="002B5833" w:rsidP="00890300">
      <w:pPr>
        <w:pStyle w:val="Corpsdetexte"/>
        <w:spacing w:before="7"/>
        <w:rPr>
          <w:rFonts w:ascii="Arial" w:hAnsi="Arial" w:cs="Arial"/>
        </w:rPr>
      </w:pPr>
    </w:p>
    <w:p w:rsidR="002B5833" w:rsidRDefault="002B5833" w:rsidP="00890300">
      <w:pPr>
        <w:pStyle w:val="Corpsdetexte"/>
        <w:spacing w:before="7"/>
        <w:rPr>
          <w:rFonts w:ascii="Arial" w:hAnsi="Arial" w:cs="Arial"/>
        </w:rPr>
      </w:pPr>
    </w:p>
    <w:p w:rsidR="00576BDA" w:rsidRDefault="00576BDA" w:rsidP="00890300">
      <w:pPr>
        <w:pStyle w:val="Corpsdetexte"/>
        <w:spacing w:before="7"/>
        <w:rPr>
          <w:rFonts w:ascii="Arial" w:hAnsi="Arial" w:cs="Arial"/>
        </w:rPr>
      </w:pPr>
    </w:p>
    <w:p w:rsidR="00576BDA" w:rsidRDefault="00F820E2" w:rsidP="00890300">
      <w:pPr>
        <w:pStyle w:val="Corpsdetexte"/>
        <w:spacing w:before="7"/>
        <w:rPr>
          <w:rFonts w:ascii="Arial" w:hAnsi="Arial" w:cs="Arial"/>
        </w:rPr>
      </w:pPr>
      <w:r>
        <w:rPr>
          <w:noProof/>
          <w:lang w:eastAsia="fr-FR"/>
        </w:rPr>
        <w:drawing>
          <wp:inline distT="0" distB="0" distL="0" distR="0" wp14:anchorId="1AFA195E" wp14:editId="213B1A6C">
            <wp:extent cx="5000400" cy="26100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00400" cy="2610000"/>
                    </a:xfrm>
                    <a:prstGeom prst="rect">
                      <a:avLst/>
                    </a:prstGeom>
                  </pic:spPr>
                </pic:pic>
              </a:graphicData>
            </a:graphic>
          </wp:inline>
        </w:drawing>
      </w:r>
    </w:p>
    <w:p w:rsidR="00DF4D3F" w:rsidRDefault="00DF4D3F" w:rsidP="0079029C">
      <w:pPr>
        <w:pStyle w:val="Sansinterligne"/>
        <w:rPr>
          <w:rFonts w:ascii="Arial" w:hAnsi="Arial" w:cs="Arial"/>
          <w:sz w:val="24"/>
          <w:szCs w:val="24"/>
        </w:rPr>
      </w:pPr>
    </w:p>
    <w:p w:rsidR="007F664D" w:rsidRDefault="007F664D" w:rsidP="0079029C">
      <w:pPr>
        <w:pStyle w:val="Sansinterligne"/>
        <w:rPr>
          <w:rFonts w:ascii="Arial" w:hAnsi="Arial" w:cs="Arial"/>
          <w:sz w:val="24"/>
          <w:szCs w:val="24"/>
        </w:rPr>
      </w:pPr>
    </w:p>
    <w:p w:rsidR="007F664D" w:rsidRDefault="007F664D" w:rsidP="0079029C">
      <w:pPr>
        <w:pStyle w:val="Sansinterligne"/>
        <w:rPr>
          <w:rFonts w:ascii="Arial" w:hAnsi="Arial" w:cs="Arial"/>
          <w:sz w:val="24"/>
          <w:szCs w:val="24"/>
        </w:rPr>
      </w:pPr>
    </w:p>
    <w:p w:rsidR="007F664D" w:rsidRDefault="007F664D" w:rsidP="0079029C">
      <w:pPr>
        <w:pStyle w:val="Sansinterligne"/>
        <w:rPr>
          <w:rFonts w:ascii="Arial" w:hAnsi="Arial" w:cs="Arial"/>
          <w:sz w:val="24"/>
          <w:szCs w:val="24"/>
        </w:rPr>
      </w:pPr>
    </w:p>
    <w:p w:rsidR="007F664D" w:rsidRDefault="007F664D" w:rsidP="0079029C">
      <w:pPr>
        <w:pStyle w:val="Sansinterligne"/>
        <w:rPr>
          <w:rFonts w:ascii="Arial" w:hAnsi="Arial" w:cs="Arial"/>
          <w:sz w:val="24"/>
          <w:szCs w:val="24"/>
        </w:rPr>
      </w:pPr>
    </w:p>
    <w:p w:rsidR="007F664D" w:rsidRDefault="007F664D" w:rsidP="0079029C">
      <w:pPr>
        <w:pStyle w:val="Sansinterligne"/>
        <w:rPr>
          <w:rFonts w:ascii="Arial" w:hAnsi="Arial" w:cs="Arial"/>
          <w:sz w:val="24"/>
          <w:szCs w:val="24"/>
        </w:rPr>
      </w:pPr>
    </w:p>
    <w:p w:rsidR="007F664D" w:rsidRDefault="007F664D" w:rsidP="0079029C">
      <w:pPr>
        <w:pStyle w:val="Sansinterligne"/>
        <w:rPr>
          <w:rFonts w:ascii="Arial" w:hAnsi="Arial" w:cs="Arial"/>
          <w:sz w:val="24"/>
          <w:szCs w:val="24"/>
        </w:rPr>
      </w:pPr>
    </w:p>
    <w:p w:rsidR="007F664D" w:rsidRDefault="007F664D" w:rsidP="0079029C">
      <w:pPr>
        <w:pStyle w:val="Sansinterligne"/>
        <w:rPr>
          <w:rFonts w:ascii="Arial" w:hAnsi="Arial" w:cs="Arial"/>
          <w:sz w:val="24"/>
          <w:szCs w:val="24"/>
        </w:rPr>
      </w:pPr>
    </w:p>
    <w:p w:rsidR="007F664D" w:rsidRDefault="007F664D" w:rsidP="0079029C">
      <w:pPr>
        <w:pStyle w:val="Sansinterligne"/>
        <w:rPr>
          <w:rFonts w:ascii="Arial" w:hAnsi="Arial" w:cs="Arial"/>
          <w:sz w:val="24"/>
          <w:szCs w:val="24"/>
        </w:rPr>
      </w:pPr>
    </w:p>
    <w:p w:rsidR="007F664D" w:rsidRDefault="007F664D" w:rsidP="0079029C">
      <w:pPr>
        <w:pStyle w:val="Sansinterligne"/>
        <w:rPr>
          <w:rFonts w:ascii="Arial" w:hAnsi="Arial" w:cs="Arial"/>
          <w:sz w:val="24"/>
          <w:szCs w:val="24"/>
        </w:rPr>
      </w:pPr>
    </w:p>
    <w:p w:rsidR="007F664D" w:rsidRDefault="007F664D" w:rsidP="0079029C">
      <w:pPr>
        <w:pStyle w:val="Sansinterligne"/>
        <w:rPr>
          <w:rFonts w:ascii="Arial" w:hAnsi="Arial" w:cs="Arial"/>
          <w:sz w:val="24"/>
          <w:szCs w:val="24"/>
        </w:rPr>
      </w:pPr>
    </w:p>
    <w:p w:rsidR="0049544C" w:rsidRDefault="0049544C" w:rsidP="00893786">
      <w:pPr>
        <w:jc w:val="both"/>
        <w:rPr>
          <w:rFonts w:ascii="Arial" w:eastAsia="Times New Roman" w:hAnsi="Arial" w:cs="Arial"/>
          <w:b/>
          <w:color w:val="000000"/>
          <w:sz w:val="40"/>
          <w:szCs w:val="40"/>
          <w:u w:val="single"/>
          <w:lang w:eastAsia="fr-FR"/>
        </w:rPr>
      </w:pPr>
      <w:r>
        <w:rPr>
          <w:noProof/>
          <w:lang w:eastAsia="fr-FR"/>
        </w:rPr>
        <w:drawing>
          <wp:inline distT="0" distB="0" distL="0" distR="0" wp14:anchorId="67A68003" wp14:editId="25DFEE3E">
            <wp:extent cx="4392000" cy="2541600"/>
            <wp:effectExtent l="0" t="0" r="889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92000" cy="2541600"/>
                    </a:xfrm>
                    <a:prstGeom prst="rect">
                      <a:avLst/>
                    </a:prstGeom>
                  </pic:spPr>
                </pic:pic>
              </a:graphicData>
            </a:graphic>
          </wp:inline>
        </w:drawing>
      </w:r>
    </w:p>
    <w:p w:rsidR="001E08D2" w:rsidRDefault="00A6524C" w:rsidP="00893786">
      <w:pPr>
        <w:jc w:val="both"/>
        <w:rPr>
          <w:rFonts w:ascii="Arial" w:eastAsia="Times New Roman" w:hAnsi="Arial" w:cs="Arial"/>
          <w:b/>
          <w:color w:val="000000"/>
          <w:sz w:val="40"/>
          <w:szCs w:val="40"/>
          <w:u w:val="single"/>
          <w:lang w:eastAsia="fr-FR"/>
        </w:rPr>
      </w:pPr>
      <w:r w:rsidRPr="00A6524C">
        <w:rPr>
          <w:rFonts w:ascii="Arial" w:eastAsia="Times New Roman" w:hAnsi="Arial" w:cs="Arial"/>
          <w:b/>
          <w:color w:val="000000"/>
          <w:sz w:val="40"/>
          <w:szCs w:val="40"/>
          <w:u w:val="single"/>
          <w:lang w:eastAsia="fr-FR"/>
        </w:rPr>
        <w:t>Election des Administrateurs</w:t>
      </w:r>
    </w:p>
    <w:p w:rsidR="00D66E5D" w:rsidRPr="00A6524C" w:rsidRDefault="00D66E5D" w:rsidP="00893786">
      <w:pPr>
        <w:jc w:val="both"/>
        <w:rPr>
          <w:rFonts w:ascii="Arial" w:eastAsia="Times New Roman" w:hAnsi="Arial" w:cs="Arial"/>
          <w:b/>
          <w:color w:val="000000"/>
          <w:sz w:val="40"/>
          <w:szCs w:val="40"/>
          <w:u w:val="single"/>
          <w:lang w:eastAsia="fr-FR"/>
        </w:rPr>
      </w:pPr>
    </w:p>
    <w:p w:rsidR="001E08D2" w:rsidRDefault="001E08D2" w:rsidP="00893786">
      <w:pPr>
        <w:jc w:val="both"/>
        <w:rPr>
          <w:rFonts w:ascii="Arial" w:eastAsia="Times New Roman" w:hAnsi="Arial" w:cs="Arial"/>
          <w:b/>
          <w:bCs/>
          <w:color w:val="000000"/>
          <w:sz w:val="24"/>
          <w:szCs w:val="24"/>
          <w:u w:val="single"/>
          <w:lang w:eastAsia="fr-FR"/>
        </w:rPr>
      </w:pPr>
      <w:r w:rsidRPr="004B7F81">
        <w:rPr>
          <w:rFonts w:ascii="Arial" w:eastAsia="Times New Roman" w:hAnsi="Arial" w:cs="Arial"/>
          <w:b/>
          <w:bCs/>
          <w:color w:val="000000"/>
          <w:sz w:val="24"/>
          <w:szCs w:val="24"/>
          <w:u w:val="single"/>
          <w:lang w:eastAsia="fr-FR"/>
        </w:rPr>
        <w:t>ADMINISTRATEURS SORTANTS REELIGIBLES QUI SE REPRESENTENT :</w:t>
      </w:r>
    </w:p>
    <w:p w:rsidR="001E08D2" w:rsidRDefault="007B4B45" w:rsidP="001E08D2">
      <w:pPr>
        <w:rPr>
          <w:rFonts w:ascii="Arial" w:eastAsia="Times New Roman" w:hAnsi="Arial" w:cs="Arial"/>
          <w:sz w:val="24"/>
          <w:szCs w:val="24"/>
          <w:lang w:eastAsia="fr-FR"/>
        </w:rPr>
      </w:pPr>
      <w:r>
        <w:rPr>
          <w:rFonts w:ascii="Arial" w:eastAsia="Times New Roman" w:hAnsi="Arial" w:cs="Arial"/>
          <w:sz w:val="24"/>
          <w:szCs w:val="24"/>
          <w:lang w:eastAsia="fr-FR"/>
        </w:rPr>
        <w:t>ARGAST Franck</w:t>
      </w:r>
      <w:r w:rsidR="004B7F81">
        <w:rPr>
          <w:rFonts w:ascii="Arial" w:eastAsia="Times New Roman" w:hAnsi="Arial" w:cs="Arial"/>
          <w:sz w:val="24"/>
          <w:szCs w:val="24"/>
          <w:lang w:eastAsia="fr-FR"/>
        </w:rPr>
        <w:t xml:space="preserve">, </w:t>
      </w:r>
      <w:r>
        <w:rPr>
          <w:rFonts w:ascii="Arial" w:eastAsia="Times New Roman" w:hAnsi="Arial" w:cs="Arial"/>
          <w:sz w:val="24"/>
          <w:szCs w:val="24"/>
          <w:lang w:eastAsia="fr-FR"/>
        </w:rPr>
        <w:t>BAECHLE Astride</w:t>
      </w:r>
      <w:r w:rsidR="004B7F81">
        <w:rPr>
          <w:rFonts w:ascii="Arial" w:eastAsia="Times New Roman" w:hAnsi="Arial" w:cs="Arial"/>
          <w:sz w:val="24"/>
          <w:szCs w:val="24"/>
          <w:lang w:eastAsia="fr-FR"/>
        </w:rPr>
        <w:t xml:space="preserve">, </w:t>
      </w:r>
      <w:r>
        <w:rPr>
          <w:rFonts w:ascii="Arial" w:eastAsia="Times New Roman" w:hAnsi="Arial" w:cs="Arial"/>
          <w:sz w:val="24"/>
          <w:szCs w:val="24"/>
          <w:lang w:eastAsia="fr-FR"/>
        </w:rPr>
        <w:t>GARCIA José</w:t>
      </w:r>
      <w:r w:rsidR="004B7F81">
        <w:rPr>
          <w:rFonts w:ascii="Arial" w:eastAsia="Times New Roman" w:hAnsi="Arial" w:cs="Arial"/>
          <w:sz w:val="24"/>
          <w:szCs w:val="24"/>
          <w:lang w:eastAsia="fr-FR"/>
        </w:rPr>
        <w:t xml:space="preserve">, </w:t>
      </w:r>
      <w:r>
        <w:rPr>
          <w:rFonts w:ascii="Arial" w:eastAsia="Times New Roman" w:hAnsi="Arial" w:cs="Arial"/>
          <w:sz w:val="24"/>
          <w:szCs w:val="24"/>
          <w:lang w:eastAsia="fr-FR"/>
        </w:rPr>
        <w:t>GRASSER-HUG Arlette</w:t>
      </w:r>
    </w:p>
    <w:p w:rsidR="007B4B45" w:rsidRDefault="007B4B45" w:rsidP="007B4B45">
      <w:pPr>
        <w:jc w:val="both"/>
        <w:rPr>
          <w:rFonts w:ascii="Arial" w:eastAsia="Times New Roman" w:hAnsi="Arial" w:cs="Arial"/>
          <w:b/>
          <w:bCs/>
          <w:color w:val="000000"/>
          <w:sz w:val="24"/>
          <w:szCs w:val="24"/>
          <w:u w:val="single"/>
          <w:lang w:eastAsia="fr-FR"/>
        </w:rPr>
      </w:pPr>
      <w:r w:rsidRPr="004B7F81">
        <w:rPr>
          <w:rFonts w:ascii="Arial" w:eastAsia="Times New Roman" w:hAnsi="Arial" w:cs="Arial"/>
          <w:b/>
          <w:bCs/>
          <w:color w:val="000000"/>
          <w:sz w:val="24"/>
          <w:szCs w:val="24"/>
          <w:u w:val="single"/>
          <w:lang w:eastAsia="fr-FR"/>
        </w:rPr>
        <w:t xml:space="preserve">ADMINISTRATEURS SORTANTS REELIGIBLES QUI </w:t>
      </w:r>
      <w:r>
        <w:rPr>
          <w:rFonts w:ascii="Arial" w:eastAsia="Times New Roman" w:hAnsi="Arial" w:cs="Arial"/>
          <w:b/>
          <w:bCs/>
          <w:color w:val="000000"/>
          <w:sz w:val="24"/>
          <w:szCs w:val="24"/>
          <w:u w:val="single"/>
          <w:lang w:eastAsia="fr-FR"/>
        </w:rPr>
        <w:t xml:space="preserve">NE </w:t>
      </w:r>
      <w:r w:rsidRPr="004B7F81">
        <w:rPr>
          <w:rFonts w:ascii="Arial" w:eastAsia="Times New Roman" w:hAnsi="Arial" w:cs="Arial"/>
          <w:b/>
          <w:bCs/>
          <w:color w:val="000000"/>
          <w:sz w:val="24"/>
          <w:szCs w:val="24"/>
          <w:u w:val="single"/>
          <w:lang w:eastAsia="fr-FR"/>
        </w:rPr>
        <w:t>SE REPRESENTENT</w:t>
      </w:r>
      <w:r>
        <w:rPr>
          <w:rFonts w:ascii="Arial" w:eastAsia="Times New Roman" w:hAnsi="Arial" w:cs="Arial"/>
          <w:b/>
          <w:bCs/>
          <w:color w:val="000000"/>
          <w:sz w:val="24"/>
          <w:szCs w:val="24"/>
          <w:u w:val="single"/>
          <w:lang w:eastAsia="fr-FR"/>
        </w:rPr>
        <w:t xml:space="preserve"> PAS</w:t>
      </w:r>
      <w:r w:rsidRPr="004B7F81">
        <w:rPr>
          <w:rFonts w:ascii="Arial" w:eastAsia="Times New Roman" w:hAnsi="Arial" w:cs="Arial"/>
          <w:b/>
          <w:bCs/>
          <w:color w:val="000000"/>
          <w:sz w:val="24"/>
          <w:szCs w:val="24"/>
          <w:u w:val="single"/>
          <w:lang w:eastAsia="fr-FR"/>
        </w:rPr>
        <w:t xml:space="preserve"> :</w:t>
      </w:r>
    </w:p>
    <w:p w:rsidR="007B4B45" w:rsidRPr="004B7F81" w:rsidRDefault="007B4B45" w:rsidP="001E08D2">
      <w:pPr>
        <w:rPr>
          <w:rFonts w:ascii="Arial" w:eastAsia="Times New Roman" w:hAnsi="Arial" w:cs="Arial"/>
          <w:sz w:val="24"/>
          <w:szCs w:val="24"/>
          <w:lang w:eastAsia="fr-FR"/>
        </w:rPr>
      </w:pPr>
      <w:r>
        <w:rPr>
          <w:rFonts w:ascii="Arial" w:eastAsia="Times New Roman" w:hAnsi="Arial" w:cs="Arial"/>
          <w:sz w:val="24"/>
          <w:szCs w:val="24"/>
          <w:lang w:eastAsia="fr-FR"/>
        </w:rPr>
        <w:t>EICHHOLTZER Bernard, POLETTO Jean-Pierre</w:t>
      </w:r>
    </w:p>
    <w:p w:rsidR="00C176C0" w:rsidRDefault="001E08D2" w:rsidP="004B7F81">
      <w:pPr>
        <w:rPr>
          <w:rFonts w:ascii="Arial" w:eastAsia="Times New Roman" w:hAnsi="Arial" w:cs="Arial"/>
          <w:sz w:val="24"/>
          <w:szCs w:val="24"/>
          <w:lang w:eastAsia="fr-FR"/>
        </w:rPr>
      </w:pPr>
      <w:r w:rsidRPr="004B7F81">
        <w:rPr>
          <w:rFonts w:ascii="Arial" w:eastAsia="Times New Roman" w:hAnsi="Arial" w:cs="Arial"/>
          <w:b/>
          <w:bCs/>
          <w:sz w:val="24"/>
          <w:szCs w:val="24"/>
          <w:u w:val="single"/>
          <w:lang w:eastAsia="fr-FR"/>
        </w:rPr>
        <w:t>NOUVELLE CANDIDATURE :</w:t>
      </w:r>
      <w:r w:rsidR="004B7F81" w:rsidRPr="004B7F81">
        <w:rPr>
          <w:rFonts w:ascii="Arial" w:eastAsia="Times New Roman" w:hAnsi="Arial" w:cs="Arial"/>
          <w:sz w:val="24"/>
          <w:szCs w:val="24"/>
          <w:lang w:eastAsia="fr-FR"/>
        </w:rPr>
        <w:t xml:space="preserve"> </w:t>
      </w:r>
    </w:p>
    <w:p w:rsidR="00893786" w:rsidRDefault="007B4B45" w:rsidP="004B7F81">
      <w:pPr>
        <w:rPr>
          <w:rFonts w:ascii="Arial" w:eastAsia="Times New Roman" w:hAnsi="Arial" w:cs="Arial"/>
          <w:sz w:val="24"/>
          <w:szCs w:val="24"/>
          <w:lang w:eastAsia="fr-FR"/>
        </w:rPr>
      </w:pPr>
      <w:r>
        <w:rPr>
          <w:rFonts w:ascii="Arial" w:eastAsia="Times New Roman" w:hAnsi="Arial" w:cs="Arial"/>
          <w:sz w:val="24"/>
          <w:szCs w:val="24"/>
          <w:lang w:eastAsia="fr-FR"/>
        </w:rPr>
        <w:t>MARCO Nathalie</w:t>
      </w:r>
    </w:p>
    <w:p w:rsidR="00A8188C" w:rsidRDefault="00D70F9B" w:rsidP="004B7F81">
      <w:pPr>
        <w:rPr>
          <w:rFonts w:ascii="Arial" w:eastAsia="Times New Roman" w:hAnsi="Arial" w:cs="Arial"/>
          <w:b/>
          <w:sz w:val="40"/>
          <w:szCs w:val="40"/>
          <w:u w:val="single"/>
          <w:lang w:eastAsia="fr-FR"/>
        </w:rPr>
      </w:pPr>
      <w:r w:rsidRPr="00D70F9B">
        <w:rPr>
          <w:rFonts w:ascii="Arial" w:eastAsia="Times New Roman" w:hAnsi="Arial" w:cs="Arial"/>
          <w:b/>
          <w:sz w:val="40"/>
          <w:szCs w:val="40"/>
          <w:u w:val="single"/>
          <w:lang w:eastAsia="fr-FR"/>
        </w:rPr>
        <w:t>Renouvellement des réviseurs aux comptes</w:t>
      </w:r>
    </w:p>
    <w:p w:rsidR="00D70F9B" w:rsidRPr="00D70F9B" w:rsidRDefault="00D70F9B" w:rsidP="004B7F81">
      <w:pPr>
        <w:rPr>
          <w:rFonts w:ascii="Arial" w:eastAsia="Times New Roman" w:hAnsi="Arial" w:cs="Arial"/>
          <w:sz w:val="24"/>
          <w:szCs w:val="24"/>
          <w:lang w:eastAsia="fr-FR"/>
        </w:rPr>
      </w:pPr>
      <w:r w:rsidRPr="00D70F9B">
        <w:rPr>
          <w:rFonts w:ascii="Arial" w:eastAsia="Times New Roman" w:hAnsi="Arial" w:cs="Arial"/>
          <w:sz w:val="24"/>
          <w:szCs w:val="24"/>
          <w:lang w:eastAsia="fr-FR"/>
        </w:rPr>
        <w:t>MEYER Sybille et LAMBS Anne-Sophie</w:t>
      </w:r>
    </w:p>
    <w:p w:rsidR="00A8188C" w:rsidRPr="00A8188C" w:rsidRDefault="00A8188C" w:rsidP="004B7F81">
      <w:pPr>
        <w:rPr>
          <w:rFonts w:ascii="Arial" w:eastAsia="Times New Roman" w:hAnsi="Arial" w:cs="Arial"/>
          <w:b/>
          <w:sz w:val="40"/>
          <w:szCs w:val="40"/>
          <w:u w:val="single"/>
          <w:lang w:eastAsia="fr-FR"/>
        </w:rPr>
      </w:pPr>
      <w:r w:rsidRPr="00A8188C">
        <w:rPr>
          <w:rFonts w:ascii="Arial" w:eastAsia="Times New Roman" w:hAnsi="Arial" w:cs="Arial"/>
          <w:b/>
          <w:sz w:val="40"/>
          <w:szCs w:val="40"/>
          <w:u w:val="single"/>
          <w:lang w:eastAsia="fr-FR"/>
        </w:rPr>
        <w:t>Nomination du Commissaire aux comptes suppléant</w:t>
      </w:r>
    </w:p>
    <w:p w:rsidR="00A8188C" w:rsidRPr="00C176C0" w:rsidRDefault="00A8188C" w:rsidP="004B7F81">
      <w:pPr>
        <w:rPr>
          <w:rFonts w:ascii="Arial" w:eastAsia="Times New Roman" w:hAnsi="Arial" w:cs="Arial"/>
          <w:sz w:val="24"/>
          <w:szCs w:val="24"/>
          <w:lang w:eastAsia="fr-FR"/>
        </w:rPr>
      </w:pPr>
      <w:r>
        <w:rPr>
          <w:rFonts w:ascii="Arial" w:eastAsia="Times New Roman" w:hAnsi="Arial" w:cs="Arial"/>
          <w:sz w:val="24"/>
          <w:szCs w:val="24"/>
          <w:lang w:eastAsia="fr-FR"/>
        </w:rPr>
        <w:t>Monsieur Aurélien WEGMULLER est désigné</w:t>
      </w:r>
    </w:p>
    <w:p w:rsidR="00127BCC" w:rsidRDefault="00127BCC" w:rsidP="0079029C">
      <w:pPr>
        <w:pStyle w:val="Sansinterligne"/>
        <w:rPr>
          <w:rFonts w:ascii="Tahoma" w:hAnsi="Tahoma" w:cs="Tahoma"/>
          <w:b/>
          <w:sz w:val="24"/>
          <w:szCs w:val="24"/>
        </w:rPr>
      </w:pPr>
    </w:p>
    <w:p w:rsidR="00144793" w:rsidRPr="004B7F81" w:rsidRDefault="004B7F81" w:rsidP="0079029C">
      <w:pPr>
        <w:pStyle w:val="Sansinterligne"/>
        <w:rPr>
          <w:rFonts w:ascii="Arial" w:hAnsi="Arial" w:cs="Arial"/>
          <w:b/>
          <w:sz w:val="40"/>
          <w:szCs w:val="40"/>
          <w:u w:val="single"/>
        </w:rPr>
      </w:pPr>
      <w:r w:rsidRPr="004B7F81">
        <w:rPr>
          <w:rFonts w:ascii="Arial" w:hAnsi="Arial" w:cs="Arial"/>
          <w:b/>
          <w:sz w:val="40"/>
          <w:szCs w:val="40"/>
          <w:u w:val="single"/>
        </w:rPr>
        <w:t>Résultats des votes</w:t>
      </w:r>
    </w:p>
    <w:p w:rsidR="00E676E2" w:rsidRDefault="00E676E2" w:rsidP="0079029C">
      <w:pPr>
        <w:pStyle w:val="Sansinterligne"/>
        <w:rPr>
          <w:rFonts w:ascii="Tahoma" w:hAnsi="Tahoma" w:cs="Tahoma"/>
          <w:b/>
          <w:sz w:val="24"/>
          <w:szCs w:val="24"/>
        </w:rPr>
      </w:pPr>
    </w:p>
    <w:p w:rsidR="00E676E2" w:rsidRPr="00F3158F" w:rsidRDefault="00A62CBE" w:rsidP="0079029C">
      <w:pPr>
        <w:pStyle w:val="Sansinterligne"/>
        <w:rPr>
          <w:rFonts w:ascii="Arial" w:hAnsi="Arial" w:cs="Arial"/>
          <w:sz w:val="24"/>
          <w:szCs w:val="24"/>
        </w:rPr>
      </w:pPr>
      <w:r>
        <w:rPr>
          <w:rFonts w:ascii="Arial" w:hAnsi="Arial" w:cs="Arial"/>
          <w:sz w:val="24"/>
          <w:szCs w:val="24"/>
        </w:rPr>
        <w:t>13 912</w:t>
      </w:r>
      <w:r w:rsidR="00E676E2" w:rsidRPr="00F3158F">
        <w:rPr>
          <w:rFonts w:ascii="Arial" w:hAnsi="Arial" w:cs="Arial"/>
          <w:sz w:val="24"/>
          <w:szCs w:val="24"/>
        </w:rPr>
        <w:t xml:space="preserve"> votants</w:t>
      </w:r>
    </w:p>
    <w:p w:rsidR="00E676E2" w:rsidRPr="00F3158F" w:rsidRDefault="00E676E2" w:rsidP="0079029C">
      <w:pPr>
        <w:pStyle w:val="Sansinterligne"/>
        <w:rPr>
          <w:rFonts w:ascii="Arial" w:hAnsi="Arial" w:cs="Arial"/>
          <w:b/>
          <w:sz w:val="24"/>
          <w:szCs w:val="24"/>
        </w:rPr>
      </w:pPr>
    </w:p>
    <w:p w:rsidR="00144793" w:rsidRPr="00F3158F" w:rsidRDefault="00144793" w:rsidP="0079029C">
      <w:pPr>
        <w:pStyle w:val="Sansinterligne"/>
        <w:rPr>
          <w:rFonts w:ascii="Arial" w:hAnsi="Arial" w:cs="Arial"/>
          <w:sz w:val="24"/>
          <w:szCs w:val="24"/>
          <w:u w:val="single"/>
        </w:rPr>
      </w:pPr>
      <w:r w:rsidRPr="00F3158F">
        <w:rPr>
          <w:rFonts w:ascii="Arial" w:hAnsi="Arial" w:cs="Arial"/>
          <w:sz w:val="24"/>
          <w:szCs w:val="24"/>
          <w:u w:val="single"/>
        </w:rPr>
        <w:t>Sont adoptés à l’unanimité</w:t>
      </w:r>
    </w:p>
    <w:p w:rsidR="005B7D3A" w:rsidRPr="00F3158F" w:rsidRDefault="005B7D3A" w:rsidP="0079029C">
      <w:pPr>
        <w:pStyle w:val="Sansinterligne"/>
        <w:rPr>
          <w:rFonts w:ascii="Arial" w:hAnsi="Arial" w:cs="Arial"/>
          <w:sz w:val="24"/>
          <w:szCs w:val="24"/>
        </w:rPr>
      </w:pPr>
    </w:p>
    <w:p w:rsidR="00144793" w:rsidRPr="00F3158F" w:rsidRDefault="00144793" w:rsidP="00144793">
      <w:pPr>
        <w:pStyle w:val="Sansinterligne"/>
        <w:numPr>
          <w:ilvl w:val="0"/>
          <w:numId w:val="4"/>
        </w:numPr>
        <w:rPr>
          <w:rFonts w:ascii="Arial" w:hAnsi="Arial" w:cs="Arial"/>
          <w:sz w:val="24"/>
          <w:szCs w:val="24"/>
        </w:rPr>
      </w:pPr>
      <w:r w:rsidRPr="00F3158F">
        <w:rPr>
          <w:rFonts w:ascii="Arial" w:hAnsi="Arial" w:cs="Arial"/>
          <w:sz w:val="24"/>
          <w:szCs w:val="24"/>
        </w:rPr>
        <w:t>L’approbation du compte-</w:t>
      </w:r>
      <w:r w:rsidR="00A62CBE">
        <w:rPr>
          <w:rFonts w:ascii="Arial" w:hAnsi="Arial" w:cs="Arial"/>
          <w:sz w:val="24"/>
          <w:szCs w:val="24"/>
        </w:rPr>
        <w:t>rendu de l’AGO du 02 février 2022</w:t>
      </w:r>
      <w:r w:rsidRPr="00F3158F">
        <w:rPr>
          <w:rFonts w:ascii="Arial" w:hAnsi="Arial" w:cs="Arial"/>
          <w:sz w:val="24"/>
          <w:szCs w:val="24"/>
        </w:rPr>
        <w:t> : 100</w:t>
      </w:r>
      <w:r w:rsidR="00F3158F" w:rsidRPr="00F3158F">
        <w:rPr>
          <w:rFonts w:ascii="Arial" w:hAnsi="Arial" w:cs="Arial"/>
          <w:sz w:val="24"/>
          <w:szCs w:val="24"/>
        </w:rPr>
        <w:t xml:space="preserve"> </w:t>
      </w:r>
      <w:r w:rsidRPr="00F3158F">
        <w:rPr>
          <w:rFonts w:ascii="Arial" w:hAnsi="Arial" w:cs="Arial"/>
          <w:sz w:val="24"/>
          <w:szCs w:val="24"/>
        </w:rPr>
        <w:t>%</w:t>
      </w:r>
    </w:p>
    <w:p w:rsidR="00144793" w:rsidRPr="00F3158F" w:rsidRDefault="00144793" w:rsidP="00144793">
      <w:pPr>
        <w:pStyle w:val="Sansinterligne"/>
        <w:numPr>
          <w:ilvl w:val="0"/>
          <w:numId w:val="4"/>
        </w:numPr>
        <w:rPr>
          <w:rFonts w:ascii="Arial" w:hAnsi="Arial" w:cs="Arial"/>
          <w:sz w:val="24"/>
          <w:szCs w:val="24"/>
        </w:rPr>
      </w:pPr>
      <w:r w:rsidRPr="00F3158F">
        <w:rPr>
          <w:rFonts w:ascii="Arial" w:hAnsi="Arial" w:cs="Arial"/>
          <w:sz w:val="24"/>
          <w:szCs w:val="24"/>
        </w:rPr>
        <w:t>Le rapport moral : 100</w:t>
      </w:r>
      <w:r w:rsidR="00F3158F" w:rsidRPr="00F3158F">
        <w:rPr>
          <w:rFonts w:ascii="Arial" w:hAnsi="Arial" w:cs="Arial"/>
          <w:sz w:val="24"/>
          <w:szCs w:val="24"/>
        </w:rPr>
        <w:t xml:space="preserve"> </w:t>
      </w:r>
      <w:r w:rsidRPr="00F3158F">
        <w:rPr>
          <w:rFonts w:ascii="Arial" w:hAnsi="Arial" w:cs="Arial"/>
          <w:sz w:val="24"/>
          <w:szCs w:val="24"/>
        </w:rPr>
        <w:t>%</w:t>
      </w:r>
    </w:p>
    <w:p w:rsidR="005D036B" w:rsidRPr="00516904" w:rsidRDefault="00A62CBE" w:rsidP="00516904">
      <w:pPr>
        <w:pStyle w:val="Sansinterligne"/>
        <w:numPr>
          <w:ilvl w:val="0"/>
          <w:numId w:val="4"/>
        </w:numPr>
        <w:rPr>
          <w:rFonts w:ascii="Arial" w:hAnsi="Arial" w:cs="Arial"/>
          <w:sz w:val="24"/>
          <w:szCs w:val="24"/>
        </w:rPr>
      </w:pPr>
      <w:r>
        <w:rPr>
          <w:rFonts w:ascii="Arial" w:hAnsi="Arial" w:cs="Arial"/>
          <w:sz w:val="24"/>
          <w:szCs w:val="24"/>
        </w:rPr>
        <w:t>Le rapport d’activités 2021/2022</w:t>
      </w:r>
      <w:r w:rsidR="00144793" w:rsidRPr="00F3158F">
        <w:rPr>
          <w:rFonts w:ascii="Arial" w:hAnsi="Arial" w:cs="Arial"/>
          <w:sz w:val="24"/>
          <w:szCs w:val="24"/>
        </w:rPr>
        <w:t> : 100</w:t>
      </w:r>
      <w:r w:rsidR="00F3158F" w:rsidRPr="00F3158F">
        <w:rPr>
          <w:rFonts w:ascii="Arial" w:hAnsi="Arial" w:cs="Arial"/>
          <w:sz w:val="24"/>
          <w:szCs w:val="24"/>
        </w:rPr>
        <w:t xml:space="preserve"> </w:t>
      </w:r>
      <w:r w:rsidR="00144793" w:rsidRPr="00F3158F">
        <w:rPr>
          <w:rFonts w:ascii="Arial" w:hAnsi="Arial" w:cs="Arial"/>
          <w:sz w:val="24"/>
          <w:szCs w:val="24"/>
        </w:rPr>
        <w:t>%</w:t>
      </w:r>
    </w:p>
    <w:p w:rsidR="00144793" w:rsidRPr="00F3158F" w:rsidRDefault="00A62CBE" w:rsidP="00144793">
      <w:pPr>
        <w:pStyle w:val="Sansinterligne"/>
        <w:numPr>
          <w:ilvl w:val="0"/>
          <w:numId w:val="4"/>
        </w:numPr>
        <w:rPr>
          <w:rFonts w:ascii="Arial" w:hAnsi="Arial" w:cs="Arial"/>
          <w:sz w:val="24"/>
          <w:szCs w:val="24"/>
        </w:rPr>
      </w:pPr>
      <w:r>
        <w:rPr>
          <w:rFonts w:ascii="Arial" w:hAnsi="Arial" w:cs="Arial"/>
          <w:sz w:val="24"/>
          <w:szCs w:val="24"/>
        </w:rPr>
        <w:t>Le rapport financier 2021/2022</w:t>
      </w:r>
      <w:r w:rsidR="004B7F81" w:rsidRPr="00F3158F">
        <w:rPr>
          <w:rFonts w:ascii="Arial" w:hAnsi="Arial" w:cs="Arial"/>
          <w:sz w:val="24"/>
          <w:szCs w:val="24"/>
        </w:rPr>
        <w:t xml:space="preserve"> : </w:t>
      </w:r>
      <w:r w:rsidR="00144793" w:rsidRPr="00F3158F">
        <w:rPr>
          <w:rFonts w:ascii="Arial" w:hAnsi="Arial" w:cs="Arial"/>
          <w:sz w:val="24"/>
          <w:szCs w:val="24"/>
        </w:rPr>
        <w:t>100</w:t>
      </w:r>
      <w:r w:rsidR="00F3158F" w:rsidRPr="00F3158F">
        <w:rPr>
          <w:rFonts w:ascii="Arial" w:hAnsi="Arial" w:cs="Arial"/>
          <w:sz w:val="24"/>
          <w:szCs w:val="24"/>
        </w:rPr>
        <w:t xml:space="preserve"> </w:t>
      </w:r>
      <w:r w:rsidR="00144793" w:rsidRPr="00F3158F">
        <w:rPr>
          <w:rFonts w:ascii="Arial" w:hAnsi="Arial" w:cs="Arial"/>
          <w:sz w:val="24"/>
          <w:szCs w:val="24"/>
        </w:rPr>
        <w:t>%</w:t>
      </w:r>
    </w:p>
    <w:p w:rsidR="004B7F81" w:rsidRPr="00F3158F" w:rsidRDefault="004B7F81" w:rsidP="00144793">
      <w:pPr>
        <w:pStyle w:val="Sansinterligne"/>
        <w:numPr>
          <w:ilvl w:val="0"/>
          <w:numId w:val="4"/>
        </w:numPr>
        <w:rPr>
          <w:rFonts w:ascii="Arial" w:hAnsi="Arial" w:cs="Arial"/>
          <w:sz w:val="24"/>
          <w:szCs w:val="24"/>
        </w:rPr>
      </w:pPr>
      <w:r w:rsidRPr="00F3158F">
        <w:rPr>
          <w:rFonts w:ascii="Arial" w:hAnsi="Arial" w:cs="Arial"/>
          <w:sz w:val="24"/>
          <w:szCs w:val="24"/>
        </w:rPr>
        <w:t>L’affectation du résultat du siège de l’exercice clos au fond associatif : 100</w:t>
      </w:r>
      <w:r w:rsidR="00F3158F" w:rsidRPr="00F3158F">
        <w:rPr>
          <w:rFonts w:ascii="Arial" w:hAnsi="Arial" w:cs="Arial"/>
          <w:sz w:val="24"/>
          <w:szCs w:val="24"/>
        </w:rPr>
        <w:t xml:space="preserve"> </w:t>
      </w:r>
      <w:r w:rsidRPr="00F3158F">
        <w:rPr>
          <w:rFonts w:ascii="Arial" w:hAnsi="Arial" w:cs="Arial"/>
          <w:sz w:val="24"/>
          <w:szCs w:val="24"/>
        </w:rPr>
        <w:t>%</w:t>
      </w:r>
    </w:p>
    <w:p w:rsidR="004B7F81" w:rsidRDefault="004B7F81" w:rsidP="00144793">
      <w:pPr>
        <w:pStyle w:val="Sansinterligne"/>
        <w:numPr>
          <w:ilvl w:val="0"/>
          <w:numId w:val="4"/>
        </w:numPr>
        <w:rPr>
          <w:rFonts w:ascii="Arial" w:hAnsi="Arial" w:cs="Arial"/>
          <w:sz w:val="24"/>
          <w:szCs w:val="24"/>
        </w:rPr>
      </w:pPr>
      <w:r w:rsidRPr="00F3158F">
        <w:rPr>
          <w:rFonts w:ascii="Arial" w:hAnsi="Arial" w:cs="Arial"/>
          <w:sz w:val="24"/>
          <w:szCs w:val="24"/>
        </w:rPr>
        <w:t>L’affectation du résultat des coopératives sommées de l’exercice clos dans leur</w:t>
      </w:r>
      <w:r w:rsidR="005C7AC1">
        <w:rPr>
          <w:rFonts w:ascii="Arial" w:hAnsi="Arial" w:cs="Arial"/>
          <w:sz w:val="24"/>
          <w:szCs w:val="24"/>
        </w:rPr>
        <w:t>s</w:t>
      </w:r>
      <w:r w:rsidRPr="00F3158F">
        <w:rPr>
          <w:rFonts w:ascii="Arial" w:hAnsi="Arial" w:cs="Arial"/>
          <w:sz w:val="24"/>
          <w:szCs w:val="24"/>
        </w:rPr>
        <w:t xml:space="preserve"> report</w:t>
      </w:r>
      <w:r w:rsidR="005C7AC1">
        <w:rPr>
          <w:rFonts w:ascii="Arial" w:hAnsi="Arial" w:cs="Arial"/>
          <w:sz w:val="24"/>
          <w:szCs w:val="24"/>
        </w:rPr>
        <w:t>s</w:t>
      </w:r>
      <w:r w:rsidRPr="00F3158F">
        <w:rPr>
          <w:rFonts w:ascii="Arial" w:hAnsi="Arial" w:cs="Arial"/>
          <w:sz w:val="24"/>
          <w:szCs w:val="24"/>
        </w:rPr>
        <w:t xml:space="preserve"> à-nouveau</w:t>
      </w:r>
      <w:r w:rsidR="005C7AC1">
        <w:rPr>
          <w:rFonts w:ascii="Arial" w:hAnsi="Arial" w:cs="Arial"/>
          <w:sz w:val="24"/>
          <w:szCs w:val="24"/>
        </w:rPr>
        <w:t>x</w:t>
      </w:r>
      <w:r w:rsidRPr="00F3158F">
        <w:rPr>
          <w:rFonts w:ascii="Arial" w:hAnsi="Arial" w:cs="Arial"/>
          <w:sz w:val="24"/>
          <w:szCs w:val="24"/>
        </w:rPr>
        <w:t> : 100%</w:t>
      </w:r>
    </w:p>
    <w:p w:rsidR="00516904" w:rsidRPr="00516904" w:rsidRDefault="003A19E6" w:rsidP="00516904">
      <w:pPr>
        <w:pStyle w:val="Sansinterligne"/>
        <w:numPr>
          <w:ilvl w:val="0"/>
          <w:numId w:val="4"/>
        </w:numPr>
        <w:rPr>
          <w:rFonts w:ascii="Arial" w:hAnsi="Arial" w:cs="Arial"/>
          <w:sz w:val="24"/>
          <w:szCs w:val="24"/>
        </w:rPr>
      </w:pPr>
      <w:r>
        <w:rPr>
          <w:rFonts w:ascii="Arial" w:hAnsi="Arial" w:cs="Arial"/>
          <w:sz w:val="24"/>
          <w:szCs w:val="24"/>
        </w:rPr>
        <w:t>Le quitus au trésorier : 100%</w:t>
      </w:r>
    </w:p>
    <w:p w:rsidR="00516904" w:rsidRDefault="00516904" w:rsidP="00516904">
      <w:pPr>
        <w:pStyle w:val="Sansinterligne"/>
        <w:ind w:left="720"/>
        <w:rPr>
          <w:rFonts w:ascii="Arial" w:hAnsi="Arial" w:cs="Arial"/>
          <w:sz w:val="24"/>
          <w:szCs w:val="24"/>
        </w:rPr>
      </w:pPr>
    </w:p>
    <w:p w:rsidR="004B7F81" w:rsidRDefault="004B7F81" w:rsidP="00A62CBE">
      <w:pPr>
        <w:pStyle w:val="Sansinterligne"/>
        <w:numPr>
          <w:ilvl w:val="0"/>
          <w:numId w:val="4"/>
        </w:numPr>
        <w:rPr>
          <w:rFonts w:ascii="Arial" w:hAnsi="Arial" w:cs="Arial"/>
          <w:sz w:val="24"/>
          <w:szCs w:val="24"/>
        </w:rPr>
      </w:pPr>
      <w:r w:rsidRPr="00F3158F">
        <w:rPr>
          <w:rFonts w:ascii="Arial" w:hAnsi="Arial" w:cs="Arial"/>
          <w:sz w:val="24"/>
          <w:szCs w:val="24"/>
        </w:rPr>
        <w:t>Le projet d’activités</w:t>
      </w:r>
      <w:r w:rsidR="00A62CBE">
        <w:rPr>
          <w:rFonts w:ascii="Arial" w:hAnsi="Arial" w:cs="Arial"/>
          <w:sz w:val="24"/>
          <w:szCs w:val="24"/>
        </w:rPr>
        <w:t xml:space="preserve"> 2022/2023</w:t>
      </w:r>
      <w:r w:rsidRPr="00F3158F">
        <w:rPr>
          <w:rFonts w:ascii="Arial" w:hAnsi="Arial" w:cs="Arial"/>
          <w:sz w:val="24"/>
          <w:szCs w:val="24"/>
        </w:rPr>
        <w:t> : 100</w:t>
      </w:r>
      <w:r w:rsidR="00144793" w:rsidRPr="00F3158F">
        <w:rPr>
          <w:rFonts w:ascii="Arial" w:hAnsi="Arial" w:cs="Arial"/>
          <w:sz w:val="24"/>
          <w:szCs w:val="24"/>
        </w:rPr>
        <w:t>%</w:t>
      </w:r>
      <w:r w:rsidRPr="00F3158F">
        <w:rPr>
          <w:rFonts w:ascii="Arial" w:hAnsi="Arial" w:cs="Arial"/>
          <w:sz w:val="24"/>
          <w:szCs w:val="24"/>
        </w:rPr>
        <w:t xml:space="preserve"> </w:t>
      </w:r>
    </w:p>
    <w:p w:rsidR="00C176C0" w:rsidRDefault="00144793" w:rsidP="00144793">
      <w:pPr>
        <w:pStyle w:val="Sansinterligne"/>
        <w:numPr>
          <w:ilvl w:val="0"/>
          <w:numId w:val="4"/>
        </w:numPr>
        <w:rPr>
          <w:rFonts w:ascii="Arial" w:hAnsi="Arial" w:cs="Arial"/>
          <w:sz w:val="24"/>
          <w:szCs w:val="24"/>
        </w:rPr>
      </w:pPr>
      <w:r w:rsidRPr="00F3158F">
        <w:rPr>
          <w:rFonts w:ascii="Arial" w:hAnsi="Arial" w:cs="Arial"/>
          <w:sz w:val="24"/>
          <w:szCs w:val="24"/>
        </w:rPr>
        <w:t xml:space="preserve">Le renouvellement des membres du Conseil </w:t>
      </w:r>
      <w:r w:rsidR="00673CDF" w:rsidRPr="00F3158F">
        <w:rPr>
          <w:rFonts w:ascii="Arial" w:hAnsi="Arial" w:cs="Arial"/>
          <w:sz w:val="24"/>
          <w:szCs w:val="24"/>
        </w:rPr>
        <w:t xml:space="preserve">d’Administration : </w:t>
      </w:r>
    </w:p>
    <w:p w:rsidR="003A19E6" w:rsidRDefault="003A19E6" w:rsidP="003A19E6">
      <w:pPr>
        <w:pStyle w:val="Sansinterligne"/>
        <w:ind w:left="720"/>
        <w:rPr>
          <w:rFonts w:ascii="Arial" w:hAnsi="Arial" w:cs="Arial"/>
          <w:sz w:val="24"/>
          <w:szCs w:val="24"/>
        </w:rPr>
      </w:pPr>
      <w:r>
        <w:rPr>
          <w:rFonts w:ascii="Arial" w:hAnsi="Arial" w:cs="Arial"/>
          <w:sz w:val="24"/>
          <w:szCs w:val="24"/>
        </w:rPr>
        <w:t>Franck ARGAST</w:t>
      </w:r>
      <w:r w:rsidR="00144793" w:rsidRPr="00F3158F">
        <w:rPr>
          <w:rFonts w:ascii="Arial" w:hAnsi="Arial" w:cs="Arial"/>
          <w:sz w:val="24"/>
          <w:szCs w:val="24"/>
        </w:rPr>
        <w:t xml:space="preserve"> (100%), </w:t>
      </w:r>
      <w:r>
        <w:rPr>
          <w:rFonts w:ascii="Arial" w:hAnsi="Arial" w:cs="Arial"/>
          <w:sz w:val="24"/>
          <w:szCs w:val="24"/>
        </w:rPr>
        <w:t>Astride BAECHLE (10</w:t>
      </w:r>
      <w:r w:rsidR="00144793" w:rsidRPr="00F3158F">
        <w:rPr>
          <w:rFonts w:ascii="Arial" w:hAnsi="Arial" w:cs="Arial"/>
          <w:sz w:val="24"/>
          <w:szCs w:val="24"/>
        </w:rPr>
        <w:t xml:space="preserve">0%), </w:t>
      </w:r>
      <w:r>
        <w:rPr>
          <w:rFonts w:ascii="Arial" w:hAnsi="Arial" w:cs="Arial"/>
          <w:sz w:val="24"/>
          <w:szCs w:val="24"/>
        </w:rPr>
        <w:t xml:space="preserve">José GARCIA </w:t>
      </w:r>
      <w:r w:rsidR="00144793" w:rsidRPr="00F3158F">
        <w:rPr>
          <w:rFonts w:ascii="Arial" w:hAnsi="Arial" w:cs="Arial"/>
          <w:sz w:val="24"/>
          <w:szCs w:val="24"/>
        </w:rPr>
        <w:t xml:space="preserve">(100%), </w:t>
      </w:r>
      <w:r>
        <w:rPr>
          <w:rFonts w:ascii="Arial" w:hAnsi="Arial" w:cs="Arial"/>
          <w:sz w:val="24"/>
          <w:szCs w:val="24"/>
        </w:rPr>
        <w:t>Arlette GRASSER-HUG</w:t>
      </w:r>
      <w:r w:rsidR="00144793" w:rsidRPr="00F3158F">
        <w:rPr>
          <w:rFonts w:ascii="Arial" w:hAnsi="Arial" w:cs="Arial"/>
          <w:sz w:val="24"/>
          <w:szCs w:val="24"/>
        </w:rPr>
        <w:t xml:space="preserve"> (100%)</w:t>
      </w:r>
    </w:p>
    <w:p w:rsidR="003A19E6" w:rsidRDefault="003A19E6" w:rsidP="003A19E6">
      <w:pPr>
        <w:pStyle w:val="Sansinterligne"/>
        <w:numPr>
          <w:ilvl w:val="0"/>
          <w:numId w:val="4"/>
        </w:numPr>
        <w:rPr>
          <w:rFonts w:ascii="Arial" w:hAnsi="Arial" w:cs="Arial"/>
          <w:sz w:val="24"/>
          <w:szCs w:val="24"/>
        </w:rPr>
      </w:pPr>
      <w:r w:rsidRPr="00F3158F">
        <w:rPr>
          <w:rFonts w:ascii="Arial" w:hAnsi="Arial" w:cs="Arial"/>
          <w:sz w:val="24"/>
          <w:szCs w:val="24"/>
        </w:rPr>
        <w:t>La nouvelle candidature au Conseil d</w:t>
      </w:r>
      <w:r>
        <w:rPr>
          <w:rFonts w:ascii="Arial" w:hAnsi="Arial" w:cs="Arial"/>
          <w:sz w:val="24"/>
          <w:szCs w:val="24"/>
        </w:rPr>
        <w:t>’Administration de Nathalie MARCO</w:t>
      </w:r>
      <w:r w:rsidRPr="00F3158F">
        <w:rPr>
          <w:rFonts w:ascii="Arial" w:hAnsi="Arial" w:cs="Arial"/>
          <w:sz w:val="24"/>
          <w:szCs w:val="24"/>
        </w:rPr>
        <w:t> : 100%</w:t>
      </w:r>
    </w:p>
    <w:p w:rsidR="007D653E" w:rsidRDefault="007D653E" w:rsidP="007D653E">
      <w:pPr>
        <w:pStyle w:val="Sansinterligne"/>
        <w:numPr>
          <w:ilvl w:val="0"/>
          <w:numId w:val="4"/>
        </w:numPr>
        <w:rPr>
          <w:rFonts w:ascii="Arial" w:hAnsi="Arial" w:cs="Arial"/>
          <w:sz w:val="24"/>
          <w:szCs w:val="24"/>
        </w:rPr>
      </w:pPr>
      <w:r w:rsidRPr="00F3158F">
        <w:rPr>
          <w:rFonts w:ascii="Arial" w:hAnsi="Arial" w:cs="Arial"/>
          <w:sz w:val="24"/>
          <w:szCs w:val="24"/>
        </w:rPr>
        <w:t>Le renouvellement des réviseurs aux comptes (</w:t>
      </w:r>
      <w:r>
        <w:rPr>
          <w:rFonts w:ascii="Arial" w:hAnsi="Arial" w:cs="Arial"/>
          <w:sz w:val="24"/>
          <w:szCs w:val="24"/>
        </w:rPr>
        <w:t xml:space="preserve">Sybille Meyer et Anne-Sophie Lambs) </w:t>
      </w:r>
      <w:r w:rsidRPr="00F3158F">
        <w:rPr>
          <w:rFonts w:ascii="Arial" w:hAnsi="Arial" w:cs="Arial"/>
          <w:sz w:val="24"/>
          <w:szCs w:val="24"/>
        </w:rPr>
        <w:t>dans leur fonction : 100 %</w:t>
      </w:r>
    </w:p>
    <w:p w:rsidR="007D653E" w:rsidRDefault="007D653E" w:rsidP="007D653E">
      <w:pPr>
        <w:pStyle w:val="Sansinterligne"/>
        <w:numPr>
          <w:ilvl w:val="0"/>
          <w:numId w:val="4"/>
        </w:numPr>
        <w:rPr>
          <w:rFonts w:ascii="Arial" w:hAnsi="Arial" w:cs="Arial"/>
          <w:sz w:val="24"/>
          <w:szCs w:val="24"/>
        </w:rPr>
      </w:pPr>
      <w:r>
        <w:rPr>
          <w:rFonts w:ascii="Arial" w:hAnsi="Arial" w:cs="Arial"/>
          <w:sz w:val="24"/>
          <w:szCs w:val="24"/>
        </w:rPr>
        <w:t>Nomination du Commissaire aux Compte suppléant Aurélien WEGMULLER : 100%</w:t>
      </w:r>
    </w:p>
    <w:p w:rsidR="007D653E" w:rsidRDefault="007D653E" w:rsidP="007D653E">
      <w:pPr>
        <w:pStyle w:val="Sansinterligne"/>
        <w:rPr>
          <w:rFonts w:ascii="Arial" w:hAnsi="Arial" w:cs="Arial"/>
          <w:sz w:val="24"/>
          <w:szCs w:val="24"/>
        </w:rPr>
      </w:pPr>
    </w:p>
    <w:p w:rsidR="00A62CBE" w:rsidRPr="0073078B" w:rsidRDefault="0073078B" w:rsidP="0073078B">
      <w:pPr>
        <w:pStyle w:val="Sansinterligne"/>
        <w:jc w:val="both"/>
        <w:rPr>
          <w:rFonts w:ascii="Arial" w:hAnsi="Arial" w:cs="Arial"/>
          <w:sz w:val="24"/>
          <w:szCs w:val="24"/>
        </w:rPr>
      </w:pPr>
      <w:r w:rsidRPr="0073078B">
        <w:rPr>
          <w:rFonts w:ascii="Arial" w:hAnsi="Arial" w:cs="Arial"/>
          <w:sz w:val="24"/>
          <w:szCs w:val="24"/>
        </w:rPr>
        <w:t>Le budget prévisionnel 2023/2024</w:t>
      </w:r>
      <w:r>
        <w:rPr>
          <w:rFonts w:ascii="Arial" w:hAnsi="Arial" w:cs="Arial"/>
          <w:sz w:val="24"/>
          <w:szCs w:val="24"/>
        </w:rPr>
        <w:t xml:space="preserve"> </w:t>
      </w:r>
      <w:r w:rsidRPr="0073078B">
        <w:rPr>
          <w:rFonts w:ascii="Arial" w:hAnsi="Arial" w:cs="Arial"/>
          <w:sz w:val="24"/>
          <w:szCs w:val="24"/>
        </w:rPr>
        <w:t>est quant à lui approuvé à 94,56 %</w:t>
      </w:r>
      <w:r w:rsidR="00261D8D">
        <w:rPr>
          <w:rFonts w:ascii="Arial" w:hAnsi="Arial" w:cs="Arial"/>
          <w:sz w:val="24"/>
          <w:szCs w:val="24"/>
        </w:rPr>
        <w:t xml:space="preserve">, </w:t>
      </w:r>
      <w:r>
        <w:rPr>
          <w:rFonts w:ascii="Arial" w:hAnsi="Arial" w:cs="Arial"/>
          <w:sz w:val="24"/>
          <w:szCs w:val="24"/>
        </w:rPr>
        <w:t>l</w:t>
      </w:r>
      <w:r w:rsidRPr="0073078B">
        <w:rPr>
          <w:rFonts w:ascii="Arial" w:hAnsi="Arial" w:cs="Arial"/>
          <w:sz w:val="24"/>
          <w:szCs w:val="24"/>
        </w:rPr>
        <w:t>’approbation des rapports d’audit du Commissaire aux Comptes à 85,96%</w:t>
      </w:r>
      <w:r>
        <w:rPr>
          <w:rFonts w:ascii="Arial" w:hAnsi="Arial" w:cs="Arial"/>
          <w:sz w:val="24"/>
          <w:szCs w:val="24"/>
        </w:rPr>
        <w:t xml:space="preserve"> et le</w:t>
      </w:r>
      <w:r w:rsidRPr="0073078B">
        <w:rPr>
          <w:rFonts w:ascii="Arial" w:hAnsi="Arial" w:cs="Arial"/>
          <w:sz w:val="24"/>
          <w:szCs w:val="24"/>
        </w:rPr>
        <w:t xml:space="preserve"> </w:t>
      </w:r>
      <w:r w:rsidR="007D653E" w:rsidRPr="0073078B">
        <w:rPr>
          <w:rFonts w:ascii="Arial" w:hAnsi="Arial" w:cs="Arial"/>
          <w:sz w:val="24"/>
          <w:szCs w:val="24"/>
        </w:rPr>
        <w:t>montant de L</w:t>
      </w:r>
      <w:r w:rsidRPr="0073078B">
        <w:rPr>
          <w:rFonts w:ascii="Arial" w:hAnsi="Arial" w:cs="Arial"/>
          <w:sz w:val="24"/>
          <w:szCs w:val="24"/>
        </w:rPr>
        <w:t>a cotisation à 2,50 €</w:t>
      </w:r>
      <w:r w:rsidR="007D653E" w:rsidRPr="0073078B">
        <w:rPr>
          <w:rFonts w:ascii="Arial" w:hAnsi="Arial" w:cs="Arial"/>
          <w:sz w:val="24"/>
          <w:szCs w:val="24"/>
        </w:rPr>
        <w:t xml:space="preserve"> à 92,15%</w:t>
      </w:r>
      <w:r w:rsidR="00261D8D">
        <w:rPr>
          <w:rFonts w:ascii="Arial" w:hAnsi="Arial" w:cs="Arial"/>
          <w:sz w:val="24"/>
          <w:szCs w:val="24"/>
        </w:rPr>
        <w:t>.</w:t>
      </w:r>
    </w:p>
    <w:p w:rsidR="00A62CBE" w:rsidRPr="00F3158F" w:rsidRDefault="00A62CBE" w:rsidP="00A62CBE">
      <w:pPr>
        <w:pStyle w:val="Sansinterligne"/>
        <w:ind w:left="720"/>
        <w:rPr>
          <w:rFonts w:ascii="Arial" w:hAnsi="Arial" w:cs="Arial"/>
          <w:sz w:val="24"/>
          <w:szCs w:val="24"/>
        </w:rPr>
      </w:pPr>
    </w:p>
    <w:p w:rsidR="005B7D3A" w:rsidRDefault="005B7D3A" w:rsidP="005B7D3A">
      <w:pPr>
        <w:pStyle w:val="Sansinterligne"/>
        <w:rPr>
          <w:rFonts w:ascii="Tahoma" w:hAnsi="Tahoma" w:cs="Tahoma"/>
          <w:sz w:val="24"/>
          <w:szCs w:val="24"/>
        </w:rPr>
      </w:pPr>
    </w:p>
    <w:p w:rsidR="00AC4625" w:rsidRPr="00F3158F" w:rsidRDefault="00F3158F" w:rsidP="00AC4625">
      <w:pPr>
        <w:jc w:val="both"/>
        <w:rPr>
          <w:rFonts w:ascii="Arial" w:eastAsia="Times New Roman" w:hAnsi="Arial" w:cs="Arial"/>
          <w:b/>
          <w:color w:val="000000"/>
          <w:sz w:val="40"/>
          <w:szCs w:val="40"/>
          <w:u w:val="single"/>
          <w:lang w:eastAsia="fr-FR"/>
        </w:rPr>
      </w:pPr>
      <w:r w:rsidRPr="00F3158F">
        <w:rPr>
          <w:rFonts w:ascii="Arial" w:eastAsia="Times New Roman" w:hAnsi="Arial" w:cs="Arial"/>
          <w:b/>
          <w:color w:val="000000"/>
          <w:sz w:val="40"/>
          <w:szCs w:val="40"/>
          <w:u w:val="single"/>
          <w:lang w:eastAsia="fr-FR"/>
        </w:rPr>
        <w:t>Election des membres du Bureau</w:t>
      </w:r>
    </w:p>
    <w:p w:rsidR="00AC4625" w:rsidRPr="00AC4625" w:rsidRDefault="00AC4625" w:rsidP="00AC4625">
      <w:pPr>
        <w:spacing w:after="0" w:line="240" w:lineRule="auto"/>
        <w:jc w:val="both"/>
        <w:rPr>
          <w:rFonts w:ascii="Tahoma" w:hAnsi="Tahoma" w:cs="Tahoma"/>
          <w:sz w:val="24"/>
          <w:szCs w:val="24"/>
          <w:u w:val="single"/>
        </w:rPr>
      </w:pPr>
      <w:r w:rsidRPr="00AC4625">
        <w:rPr>
          <w:rFonts w:ascii="Tahoma" w:hAnsi="Tahoma" w:cs="Tahoma"/>
          <w:sz w:val="24"/>
          <w:szCs w:val="24"/>
          <w:u w:val="single"/>
        </w:rPr>
        <w:t>Bureau :</w:t>
      </w:r>
    </w:p>
    <w:p w:rsidR="00AC4625" w:rsidRDefault="00AC4625" w:rsidP="00AC4625">
      <w:pPr>
        <w:spacing w:after="0" w:line="240" w:lineRule="auto"/>
        <w:jc w:val="both"/>
        <w:rPr>
          <w:rFonts w:ascii="Tahoma" w:hAnsi="Tahoma" w:cs="Tahoma"/>
          <w:sz w:val="24"/>
          <w:szCs w:val="24"/>
        </w:rPr>
      </w:pPr>
    </w:p>
    <w:p w:rsidR="00AC4625" w:rsidRPr="004B178A" w:rsidRDefault="00AC4625" w:rsidP="00AC4625">
      <w:pPr>
        <w:spacing w:after="0" w:line="240" w:lineRule="auto"/>
        <w:jc w:val="both"/>
        <w:rPr>
          <w:rFonts w:ascii="Tahoma" w:hAnsi="Tahoma" w:cs="Tahoma"/>
          <w:sz w:val="24"/>
          <w:szCs w:val="24"/>
        </w:rPr>
      </w:pPr>
      <w:r w:rsidRPr="004B178A">
        <w:rPr>
          <w:rFonts w:ascii="Tahoma" w:hAnsi="Tahoma" w:cs="Tahoma"/>
          <w:sz w:val="24"/>
          <w:szCs w:val="24"/>
        </w:rPr>
        <w:t xml:space="preserve">Présidente : </w:t>
      </w:r>
      <w:r w:rsidRPr="004B178A">
        <w:rPr>
          <w:rFonts w:ascii="Tahoma" w:hAnsi="Tahoma" w:cs="Tahoma"/>
          <w:sz w:val="24"/>
          <w:szCs w:val="24"/>
        </w:rPr>
        <w:tab/>
        <w:t xml:space="preserve">   </w:t>
      </w:r>
      <w:r w:rsidRPr="004B178A">
        <w:rPr>
          <w:rFonts w:ascii="Tahoma" w:hAnsi="Tahoma" w:cs="Tahoma"/>
          <w:sz w:val="24"/>
          <w:szCs w:val="24"/>
        </w:rPr>
        <w:tab/>
      </w:r>
      <w:r w:rsidRPr="004B178A">
        <w:rPr>
          <w:rFonts w:ascii="Tahoma" w:hAnsi="Tahoma" w:cs="Tahoma"/>
          <w:sz w:val="24"/>
          <w:szCs w:val="24"/>
        </w:rPr>
        <w:tab/>
      </w:r>
      <w:r w:rsidRPr="004B178A">
        <w:rPr>
          <w:rFonts w:ascii="Tahoma" w:hAnsi="Tahoma" w:cs="Tahoma"/>
          <w:sz w:val="24"/>
          <w:szCs w:val="24"/>
        </w:rPr>
        <w:tab/>
      </w:r>
      <w:r w:rsidRPr="004B178A">
        <w:rPr>
          <w:rFonts w:ascii="Tahoma" w:hAnsi="Tahoma" w:cs="Tahoma"/>
          <w:sz w:val="24"/>
          <w:szCs w:val="24"/>
        </w:rPr>
        <w:tab/>
        <w:t xml:space="preserve">Mme </w:t>
      </w:r>
      <w:r w:rsidRPr="004B178A">
        <w:rPr>
          <w:rFonts w:ascii="Tahoma" w:hAnsi="Tahoma" w:cs="Tahoma"/>
          <w:sz w:val="24"/>
          <w:szCs w:val="24"/>
        </w:rPr>
        <w:tab/>
        <w:t>SANCHEZ Caroline</w:t>
      </w:r>
    </w:p>
    <w:p w:rsidR="00AC4625" w:rsidRPr="004B178A" w:rsidRDefault="00AC4625" w:rsidP="00AC4625">
      <w:pPr>
        <w:spacing w:after="0" w:line="240" w:lineRule="auto"/>
        <w:jc w:val="both"/>
        <w:rPr>
          <w:rFonts w:ascii="Tahoma" w:hAnsi="Tahoma" w:cs="Tahoma"/>
          <w:sz w:val="24"/>
          <w:szCs w:val="24"/>
        </w:rPr>
      </w:pPr>
      <w:r>
        <w:rPr>
          <w:rFonts w:ascii="Tahoma" w:hAnsi="Tahoma" w:cs="Tahoma"/>
          <w:sz w:val="24"/>
          <w:szCs w:val="24"/>
        </w:rPr>
        <w:t>Vice-Président</w:t>
      </w:r>
      <w:r w:rsidRPr="004B178A">
        <w:rPr>
          <w:rFonts w:ascii="Tahoma" w:hAnsi="Tahoma" w:cs="Tahoma"/>
          <w:sz w:val="24"/>
          <w:szCs w:val="24"/>
        </w:rPr>
        <w:t xml:space="preserve"> : </w:t>
      </w:r>
      <w:r w:rsidRPr="004B178A">
        <w:rPr>
          <w:rFonts w:ascii="Tahoma" w:hAnsi="Tahoma" w:cs="Tahoma"/>
          <w:sz w:val="24"/>
          <w:szCs w:val="24"/>
        </w:rPr>
        <w:tab/>
      </w:r>
      <w:r w:rsidRPr="004B178A">
        <w:rPr>
          <w:rFonts w:ascii="Tahoma" w:hAnsi="Tahoma" w:cs="Tahoma"/>
          <w:sz w:val="24"/>
          <w:szCs w:val="24"/>
        </w:rPr>
        <w:tab/>
      </w:r>
      <w:r w:rsidRPr="004B178A">
        <w:rPr>
          <w:rFonts w:ascii="Tahoma" w:hAnsi="Tahoma" w:cs="Tahoma"/>
          <w:sz w:val="24"/>
          <w:szCs w:val="24"/>
        </w:rPr>
        <w:tab/>
      </w:r>
      <w:r w:rsidRPr="004B178A">
        <w:rPr>
          <w:rFonts w:ascii="Tahoma" w:hAnsi="Tahoma" w:cs="Tahoma"/>
          <w:sz w:val="24"/>
          <w:szCs w:val="24"/>
        </w:rPr>
        <w:tab/>
      </w:r>
      <w:r>
        <w:rPr>
          <w:rFonts w:ascii="Tahoma" w:hAnsi="Tahoma" w:cs="Tahoma"/>
          <w:sz w:val="24"/>
          <w:szCs w:val="24"/>
        </w:rPr>
        <w:t>M</w:t>
      </w:r>
      <w:r w:rsidRPr="004B178A">
        <w:rPr>
          <w:rFonts w:ascii="Tahoma" w:hAnsi="Tahoma" w:cs="Tahoma"/>
          <w:sz w:val="24"/>
          <w:szCs w:val="24"/>
        </w:rPr>
        <w:t xml:space="preserve"> </w:t>
      </w:r>
      <w:r w:rsidRPr="004B178A">
        <w:rPr>
          <w:rFonts w:ascii="Tahoma" w:hAnsi="Tahoma" w:cs="Tahoma"/>
          <w:sz w:val="24"/>
          <w:szCs w:val="24"/>
        </w:rPr>
        <w:tab/>
      </w:r>
      <w:r>
        <w:rPr>
          <w:rFonts w:ascii="Tahoma" w:hAnsi="Tahoma" w:cs="Tahoma"/>
          <w:sz w:val="24"/>
          <w:szCs w:val="24"/>
        </w:rPr>
        <w:t>MEYER Claude</w:t>
      </w:r>
    </w:p>
    <w:p w:rsidR="00AC4625" w:rsidRDefault="00AC4625" w:rsidP="00AC4625">
      <w:pPr>
        <w:spacing w:after="0" w:line="240" w:lineRule="auto"/>
        <w:jc w:val="both"/>
        <w:rPr>
          <w:rFonts w:ascii="Tahoma" w:hAnsi="Tahoma" w:cs="Tahoma"/>
          <w:sz w:val="24"/>
          <w:szCs w:val="24"/>
        </w:rPr>
      </w:pPr>
      <w:r w:rsidRPr="004B178A">
        <w:rPr>
          <w:rFonts w:ascii="Tahoma" w:hAnsi="Tahoma" w:cs="Tahoma"/>
          <w:sz w:val="24"/>
          <w:szCs w:val="24"/>
        </w:rPr>
        <w:t>Trésorier :</w:t>
      </w:r>
      <w:r w:rsidRPr="004B178A">
        <w:rPr>
          <w:rFonts w:ascii="Tahoma" w:hAnsi="Tahoma" w:cs="Tahoma"/>
          <w:sz w:val="24"/>
          <w:szCs w:val="24"/>
        </w:rPr>
        <w:tab/>
      </w:r>
      <w:r w:rsidRPr="004B178A">
        <w:rPr>
          <w:rFonts w:ascii="Tahoma" w:hAnsi="Tahoma" w:cs="Tahoma"/>
          <w:sz w:val="24"/>
          <w:szCs w:val="24"/>
        </w:rPr>
        <w:tab/>
      </w:r>
      <w:r w:rsidRPr="004B178A">
        <w:rPr>
          <w:rFonts w:ascii="Tahoma" w:hAnsi="Tahoma" w:cs="Tahoma"/>
          <w:sz w:val="24"/>
          <w:szCs w:val="24"/>
        </w:rPr>
        <w:tab/>
      </w:r>
      <w:r w:rsidRPr="004B178A">
        <w:rPr>
          <w:rFonts w:ascii="Tahoma" w:hAnsi="Tahoma" w:cs="Tahoma"/>
          <w:sz w:val="24"/>
          <w:szCs w:val="24"/>
        </w:rPr>
        <w:tab/>
      </w:r>
      <w:r w:rsidRPr="004B178A">
        <w:rPr>
          <w:rFonts w:ascii="Tahoma" w:hAnsi="Tahoma" w:cs="Tahoma"/>
          <w:sz w:val="24"/>
          <w:szCs w:val="24"/>
        </w:rPr>
        <w:tab/>
        <w:t xml:space="preserve">M. </w:t>
      </w:r>
      <w:r w:rsidRPr="004B178A">
        <w:rPr>
          <w:rFonts w:ascii="Tahoma" w:hAnsi="Tahoma" w:cs="Tahoma"/>
          <w:sz w:val="24"/>
          <w:szCs w:val="24"/>
        </w:rPr>
        <w:tab/>
        <w:t>GARCIA José</w:t>
      </w:r>
    </w:p>
    <w:p w:rsidR="00AB4C13" w:rsidRDefault="00AB4C13" w:rsidP="00AC4625">
      <w:pPr>
        <w:spacing w:after="0" w:line="240" w:lineRule="auto"/>
        <w:jc w:val="both"/>
        <w:rPr>
          <w:rFonts w:ascii="Tahoma" w:hAnsi="Tahoma" w:cs="Tahoma"/>
          <w:sz w:val="24"/>
          <w:szCs w:val="24"/>
        </w:rPr>
      </w:pPr>
      <w:r>
        <w:rPr>
          <w:rFonts w:ascii="Tahoma" w:hAnsi="Tahoma" w:cs="Tahoma"/>
          <w:sz w:val="24"/>
          <w:szCs w:val="24"/>
        </w:rPr>
        <w:t>Secrétaire général</w:t>
      </w:r>
      <w:r w:rsidR="00C176C0">
        <w:rPr>
          <w:rFonts w:ascii="Tahoma" w:hAnsi="Tahoma" w:cs="Tahoma"/>
          <w:sz w:val="24"/>
          <w:szCs w:val="24"/>
        </w:rPr>
        <w:t>e</w:t>
      </w:r>
      <w:r>
        <w:rPr>
          <w:rFonts w:ascii="Tahoma" w:hAnsi="Tahoma" w:cs="Tahoma"/>
          <w:sz w:val="24"/>
          <w:szCs w:val="24"/>
        </w:rPr>
        <w:t> :</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C176C0">
        <w:rPr>
          <w:rFonts w:ascii="Tahoma" w:hAnsi="Tahoma" w:cs="Tahoma"/>
          <w:sz w:val="24"/>
          <w:szCs w:val="24"/>
        </w:rPr>
        <w:t>Mme</w:t>
      </w:r>
      <w:r>
        <w:rPr>
          <w:rFonts w:ascii="Tahoma" w:hAnsi="Tahoma" w:cs="Tahoma"/>
          <w:sz w:val="24"/>
          <w:szCs w:val="24"/>
        </w:rPr>
        <w:tab/>
      </w:r>
      <w:r w:rsidR="00FA69A0">
        <w:rPr>
          <w:rFonts w:ascii="Tahoma" w:hAnsi="Tahoma" w:cs="Tahoma"/>
          <w:sz w:val="24"/>
          <w:szCs w:val="24"/>
        </w:rPr>
        <w:t>HUEBER Catherine</w:t>
      </w:r>
    </w:p>
    <w:p w:rsidR="00A238AC" w:rsidRPr="004B178A" w:rsidRDefault="00A238AC" w:rsidP="00AC4625">
      <w:pPr>
        <w:spacing w:after="0" w:line="240" w:lineRule="auto"/>
        <w:jc w:val="both"/>
        <w:rPr>
          <w:rFonts w:ascii="Tahoma" w:hAnsi="Tahoma" w:cs="Tahoma"/>
          <w:sz w:val="24"/>
          <w:szCs w:val="24"/>
        </w:rPr>
      </w:pPr>
    </w:p>
    <w:p w:rsidR="00AC4625" w:rsidRPr="004B178A" w:rsidRDefault="00AC4625" w:rsidP="00AC4625">
      <w:pPr>
        <w:spacing w:after="0" w:line="240" w:lineRule="auto"/>
        <w:jc w:val="both"/>
        <w:rPr>
          <w:rFonts w:ascii="Tahoma" w:hAnsi="Tahoma" w:cs="Tahoma"/>
          <w:sz w:val="24"/>
          <w:szCs w:val="24"/>
        </w:rPr>
      </w:pPr>
    </w:p>
    <w:p w:rsidR="00AC4625" w:rsidRPr="00AC4625" w:rsidRDefault="00AC4625" w:rsidP="00AC4625">
      <w:pPr>
        <w:spacing w:after="0" w:line="240" w:lineRule="auto"/>
        <w:jc w:val="both"/>
        <w:rPr>
          <w:rFonts w:ascii="Tahoma" w:hAnsi="Tahoma" w:cs="Tahoma"/>
          <w:sz w:val="24"/>
          <w:szCs w:val="24"/>
          <w:u w:val="single"/>
        </w:rPr>
      </w:pPr>
      <w:r w:rsidRPr="00AC4625">
        <w:rPr>
          <w:rFonts w:ascii="Tahoma" w:hAnsi="Tahoma" w:cs="Tahoma"/>
          <w:bCs/>
          <w:sz w:val="24"/>
          <w:szCs w:val="24"/>
          <w:u w:val="single"/>
        </w:rPr>
        <w:t>Administrateurs :</w:t>
      </w:r>
      <w:r w:rsidRPr="00AC4625">
        <w:rPr>
          <w:rFonts w:ascii="Tahoma" w:hAnsi="Tahoma" w:cs="Tahoma"/>
          <w:sz w:val="24"/>
          <w:szCs w:val="24"/>
          <w:u w:val="single"/>
        </w:rPr>
        <w:t xml:space="preserve"> </w:t>
      </w:r>
    </w:p>
    <w:p w:rsidR="00AC4625" w:rsidRPr="00AC4625" w:rsidRDefault="00AC4625" w:rsidP="00AC4625">
      <w:pPr>
        <w:spacing w:after="0" w:line="240" w:lineRule="auto"/>
        <w:jc w:val="both"/>
        <w:rPr>
          <w:rFonts w:ascii="Tahoma" w:hAnsi="Tahoma" w:cs="Tahoma"/>
          <w:sz w:val="24"/>
          <w:szCs w:val="24"/>
        </w:rPr>
      </w:pPr>
    </w:p>
    <w:p w:rsidR="00AC4625" w:rsidRPr="004B178A" w:rsidRDefault="00AC4625" w:rsidP="00AC4625">
      <w:pPr>
        <w:overflowPunct w:val="0"/>
        <w:autoSpaceDE w:val="0"/>
        <w:autoSpaceDN w:val="0"/>
        <w:adjustRightInd w:val="0"/>
        <w:spacing w:after="0" w:line="240" w:lineRule="auto"/>
        <w:jc w:val="both"/>
        <w:textAlignment w:val="baseline"/>
        <w:rPr>
          <w:rFonts w:ascii="Tahoma" w:hAnsi="Tahoma" w:cs="Tahoma"/>
          <w:sz w:val="24"/>
          <w:szCs w:val="24"/>
        </w:rPr>
      </w:pPr>
      <w:r w:rsidRPr="004B178A">
        <w:rPr>
          <w:rFonts w:ascii="Tahoma" w:hAnsi="Tahoma" w:cs="Tahoma"/>
          <w:sz w:val="24"/>
          <w:szCs w:val="24"/>
        </w:rPr>
        <w:t>M.</w:t>
      </w:r>
      <w:r w:rsidRPr="004B178A">
        <w:rPr>
          <w:rFonts w:ascii="Tahoma" w:hAnsi="Tahoma" w:cs="Tahoma"/>
          <w:sz w:val="24"/>
          <w:szCs w:val="24"/>
        </w:rPr>
        <w:tab/>
        <w:t>ARGAST Franck</w:t>
      </w:r>
      <w:r w:rsidRPr="004B178A">
        <w:rPr>
          <w:rFonts w:ascii="Tahoma" w:hAnsi="Tahoma" w:cs="Tahoma"/>
          <w:sz w:val="24"/>
          <w:szCs w:val="24"/>
        </w:rPr>
        <w:tab/>
      </w:r>
      <w:r w:rsidRPr="004B178A">
        <w:rPr>
          <w:rFonts w:ascii="Tahoma" w:hAnsi="Tahoma" w:cs="Tahoma"/>
          <w:sz w:val="24"/>
          <w:szCs w:val="24"/>
        </w:rPr>
        <w:tab/>
        <w:t xml:space="preserve">Mme </w:t>
      </w:r>
      <w:r w:rsidRPr="004B178A">
        <w:rPr>
          <w:rFonts w:ascii="Tahoma" w:hAnsi="Tahoma" w:cs="Tahoma"/>
          <w:sz w:val="24"/>
          <w:szCs w:val="24"/>
        </w:rPr>
        <w:tab/>
        <w:t>BAECHLE Astride</w:t>
      </w:r>
      <w:r w:rsidRPr="004B178A">
        <w:rPr>
          <w:rFonts w:ascii="Tahoma" w:hAnsi="Tahoma" w:cs="Tahoma"/>
          <w:sz w:val="24"/>
          <w:szCs w:val="24"/>
        </w:rPr>
        <w:tab/>
      </w:r>
    </w:p>
    <w:p w:rsidR="00544C57" w:rsidRPr="004B178A" w:rsidRDefault="00AC4625" w:rsidP="00AC4625">
      <w:pPr>
        <w:overflowPunct w:val="0"/>
        <w:autoSpaceDE w:val="0"/>
        <w:autoSpaceDN w:val="0"/>
        <w:adjustRightInd w:val="0"/>
        <w:spacing w:after="0" w:line="240" w:lineRule="auto"/>
        <w:jc w:val="both"/>
        <w:textAlignment w:val="baseline"/>
        <w:rPr>
          <w:rFonts w:ascii="Tahoma" w:hAnsi="Tahoma" w:cs="Tahoma"/>
          <w:sz w:val="24"/>
          <w:szCs w:val="24"/>
        </w:rPr>
      </w:pPr>
      <w:r w:rsidRPr="004B178A">
        <w:rPr>
          <w:rFonts w:ascii="Tahoma" w:hAnsi="Tahoma" w:cs="Tahoma"/>
          <w:sz w:val="24"/>
          <w:szCs w:val="24"/>
        </w:rPr>
        <w:t xml:space="preserve">Mme </w:t>
      </w:r>
      <w:r w:rsidRPr="004B178A">
        <w:rPr>
          <w:rFonts w:ascii="Tahoma" w:hAnsi="Tahoma" w:cs="Tahoma"/>
          <w:sz w:val="24"/>
          <w:szCs w:val="24"/>
        </w:rPr>
        <w:tab/>
        <w:t xml:space="preserve">BOËS </w:t>
      </w:r>
      <w:r w:rsidR="00FA69A0">
        <w:rPr>
          <w:rFonts w:ascii="Tahoma" w:hAnsi="Tahoma" w:cs="Tahoma"/>
          <w:sz w:val="24"/>
          <w:szCs w:val="24"/>
        </w:rPr>
        <w:t>Isabelle</w:t>
      </w:r>
      <w:r w:rsidR="00FA69A0">
        <w:rPr>
          <w:rFonts w:ascii="Tahoma" w:hAnsi="Tahoma" w:cs="Tahoma"/>
          <w:sz w:val="24"/>
          <w:szCs w:val="24"/>
        </w:rPr>
        <w:tab/>
      </w:r>
      <w:r w:rsidR="00FA69A0">
        <w:rPr>
          <w:rFonts w:ascii="Tahoma" w:hAnsi="Tahoma" w:cs="Tahoma"/>
          <w:sz w:val="24"/>
          <w:szCs w:val="24"/>
        </w:rPr>
        <w:tab/>
      </w:r>
      <w:r w:rsidR="00544C57">
        <w:rPr>
          <w:rFonts w:ascii="Tahoma" w:hAnsi="Tahoma" w:cs="Tahoma"/>
          <w:sz w:val="24"/>
          <w:szCs w:val="24"/>
        </w:rPr>
        <w:t>Mme</w:t>
      </w:r>
      <w:r w:rsidR="00544C57">
        <w:rPr>
          <w:rFonts w:ascii="Tahoma" w:hAnsi="Tahoma" w:cs="Tahoma"/>
          <w:sz w:val="24"/>
          <w:szCs w:val="24"/>
        </w:rPr>
        <w:tab/>
        <w:t>GINDENSPERGER Marie-Christine</w:t>
      </w:r>
    </w:p>
    <w:p w:rsidR="00AC4625" w:rsidRPr="004B178A" w:rsidRDefault="00AC4625" w:rsidP="00AC4625">
      <w:pPr>
        <w:overflowPunct w:val="0"/>
        <w:autoSpaceDE w:val="0"/>
        <w:autoSpaceDN w:val="0"/>
        <w:adjustRightInd w:val="0"/>
        <w:spacing w:after="0" w:line="240" w:lineRule="auto"/>
        <w:jc w:val="both"/>
        <w:textAlignment w:val="baseline"/>
        <w:rPr>
          <w:rFonts w:ascii="Tahoma" w:hAnsi="Tahoma" w:cs="Tahoma"/>
          <w:sz w:val="24"/>
          <w:szCs w:val="24"/>
        </w:rPr>
      </w:pPr>
      <w:r w:rsidRPr="004B178A">
        <w:rPr>
          <w:rFonts w:ascii="Tahoma" w:hAnsi="Tahoma" w:cs="Tahoma"/>
          <w:sz w:val="24"/>
          <w:szCs w:val="24"/>
        </w:rPr>
        <w:t xml:space="preserve">Mme </w:t>
      </w:r>
      <w:r w:rsidRPr="004B178A">
        <w:rPr>
          <w:rFonts w:ascii="Tahoma" w:hAnsi="Tahoma" w:cs="Tahoma"/>
          <w:sz w:val="24"/>
          <w:szCs w:val="24"/>
        </w:rPr>
        <w:tab/>
        <w:t>GRASSER-HUG Arlette</w:t>
      </w:r>
      <w:r w:rsidRPr="004B178A">
        <w:rPr>
          <w:rFonts w:ascii="Tahoma" w:hAnsi="Tahoma" w:cs="Tahoma"/>
          <w:sz w:val="24"/>
          <w:szCs w:val="24"/>
        </w:rPr>
        <w:tab/>
        <w:t>Mme</w:t>
      </w:r>
      <w:r w:rsidRPr="004B178A">
        <w:rPr>
          <w:rFonts w:ascii="Tahoma" w:hAnsi="Tahoma" w:cs="Tahoma"/>
          <w:sz w:val="24"/>
          <w:szCs w:val="24"/>
        </w:rPr>
        <w:tab/>
        <w:t>HARTER Annick</w:t>
      </w:r>
    </w:p>
    <w:p w:rsidR="00FA69A0" w:rsidRDefault="00AC4625" w:rsidP="00AC4625">
      <w:pPr>
        <w:overflowPunct w:val="0"/>
        <w:autoSpaceDE w:val="0"/>
        <w:autoSpaceDN w:val="0"/>
        <w:adjustRightInd w:val="0"/>
        <w:spacing w:after="0" w:line="240" w:lineRule="auto"/>
        <w:jc w:val="both"/>
        <w:textAlignment w:val="baseline"/>
        <w:rPr>
          <w:rFonts w:ascii="Tahoma" w:hAnsi="Tahoma" w:cs="Tahoma"/>
          <w:sz w:val="24"/>
          <w:szCs w:val="24"/>
        </w:rPr>
      </w:pPr>
      <w:r w:rsidRPr="004B178A">
        <w:rPr>
          <w:rFonts w:ascii="Tahoma" w:hAnsi="Tahoma" w:cs="Tahoma"/>
          <w:sz w:val="24"/>
          <w:szCs w:val="24"/>
        </w:rPr>
        <w:t>M.</w:t>
      </w:r>
      <w:r w:rsidRPr="004B178A">
        <w:rPr>
          <w:rFonts w:ascii="Tahoma" w:hAnsi="Tahoma" w:cs="Tahoma"/>
          <w:sz w:val="24"/>
          <w:szCs w:val="24"/>
        </w:rPr>
        <w:tab/>
        <w:t>HE</w:t>
      </w:r>
      <w:r w:rsidR="00FA69A0">
        <w:rPr>
          <w:rFonts w:ascii="Tahoma" w:hAnsi="Tahoma" w:cs="Tahoma"/>
          <w:sz w:val="24"/>
          <w:szCs w:val="24"/>
        </w:rPr>
        <w:t>RZ Cédric</w:t>
      </w:r>
      <w:r w:rsidR="00FA69A0">
        <w:rPr>
          <w:rFonts w:ascii="Tahoma" w:hAnsi="Tahoma" w:cs="Tahoma"/>
          <w:sz w:val="24"/>
          <w:szCs w:val="24"/>
        </w:rPr>
        <w:tab/>
      </w:r>
      <w:r w:rsidR="00FA69A0">
        <w:rPr>
          <w:rFonts w:ascii="Tahoma" w:hAnsi="Tahoma" w:cs="Tahoma"/>
          <w:sz w:val="24"/>
          <w:szCs w:val="24"/>
        </w:rPr>
        <w:tab/>
      </w:r>
      <w:r w:rsidR="00FA69A0">
        <w:rPr>
          <w:rFonts w:ascii="Tahoma" w:hAnsi="Tahoma" w:cs="Tahoma"/>
          <w:sz w:val="24"/>
          <w:szCs w:val="24"/>
        </w:rPr>
        <w:tab/>
      </w:r>
      <w:r>
        <w:rPr>
          <w:rFonts w:ascii="Tahoma" w:hAnsi="Tahoma" w:cs="Tahoma"/>
          <w:sz w:val="24"/>
          <w:szCs w:val="24"/>
        </w:rPr>
        <w:t>Mme</w:t>
      </w:r>
      <w:r>
        <w:rPr>
          <w:rFonts w:ascii="Tahoma" w:hAnsi="Tahoma" w:cs="Tahoma"/>
          <w:sz w:val="24"/>
          <w:szCs w:val="24"/>
        </w:rPr>
        <w:tab/>
        <w:t>JOLY Delphine</w:t>
      </w:r>
    </w:p>
    <w:p w:rsidR="00C176C0" w:rsidRDefault="00FA69A0" w:rsidP="00AC4625">
      <w:pPr>
        <w:overflowPunct w:val="0"/>
        <w:autoSpaceDE w:val="0"/>
        <w:autoSpaceDN w:val="0"/>
        <w:adjustRightInd w:val="0"/>
        <w:spacing w:after="0" w:line="240" w:lineRule="auto"/>
        <w:jc w:val="both"/>
        <w:textAlignment w:val="baseline"/>
        <w:rPr>
          <w:rFonts w:ascii="Tahoma" w:hAnsi="Tahoma" w:cs="Tahoma"/>
          <w:sz w:val="24"/>
          <w:szCs w:val="24"/>
        </w:rPr>
      </w:pPr>
      <w:r>
        <w:rPr>
          <w:rFonts w:ascii="Tahoma" w:hAnsi="Tahoma" w:cs="Tahoma"/>
          <w:sz w:val="24"/>
          <w:szCs w:val="24"/>
        </w:rPr>
        <w:t>M</w:t>
      </w:r>
      <w:r w:rsidR="00C176C0">
        <w:rPr>
          <w:rFonts w:ascii="Tahoma" w:hAnsi="Tahoma" w:cs="Tahoma"/>
          <w:sz w:val="24"/>
          <w:szCs w:val="24"/>
        </w:rPr>
        <w:t>.</w:t>
      </w:r>
      <w:r w:rsidR="00C176C0">
        <w:rPr>
          <w:rFonts w:ascii="Tahoma" w:hAnsi="Tahoma" w:cs="Tahoma"/>
          <w:sz w:val="24"/>
          <w:szCs w:val="24"/>
        </w:rPr>
        <w:tab/>
        <w:t>KELLER Michel</w:t>
      </w:r>
      <w:r w:rsidR="00C176C0">
        <w:rPr>
          <w:rFonts w:ascii="Tahoma" w:hAnsi="Tahoma" w:cs="Tahoma"/>
          <w:sz w:val="24"/>
          <w:szCs w:val="24"/>
        </w:rPr>
        <w:tab/>
      </w:r>
      <w:r>
        <w:rPr>
          <w:rFonts w:ascii="Tahoma" w:hAnsi="Tahoma" w:cs="Tahoma"/>
          <w:sz w:val="24"/>
          <w:szCs w:val="24"/>
        </w:rPr>
        <w:tab/>
        <w:t>Mme KOCH Lydie</w:t>
      </w:r>
    </w:p>
    <w:p w:rsidR="00FA69A0" w:rsidRDefault="00AC4625" w:rsidP="00AC4625">
      <w:pPr>
        <w:overflowPunct w:val="0"/>
        <w:autoSpaceDE w:val="0"/>
        <w:autoSpaceDN w:val="0"/>
        <w:adjustRightInd w:val="0"/>
        <w:spacing w:after="0" w:line="240" w:lineRule="auto"/>
        <w:jc w:val="both"/>
        <w:textAlignment w:val="baseline"/>
        <w:rPr>
          <w:rFonts w:ascii="Tahoma" w:hAnsi="Tahoma" w:cs="Tahoma"/>
          <w:sz w:val="24"/>
          <w:szCs w:val="24"/>
        </w:rPr>
      </w:pPr>
      <w:r w:rsidRPr="004B178A">
        <w:rPr>
          <w:rFonts w:ascii="Tahoma" w:hAnsi="Tahoma" w:cs="Tahoma"/>
          <w:sz w:val="24"/>
          <w:szCs w:val="24"/>
        </w:rPr>
        <w:t>M.</w:t>
      </w:r>
      <w:r w:rsidRPr="004B178A">
        <w:rPr>
          <w:rFonts w:ascii="Tahoma" w:hAnsi="Tahoma" w:cs="Tahoma"/>
          <w:sz w:val="24"/>
          <w:szCs w:val="24"/>
        </w:rPr>
        <w:tab/>
      </w:r>
      <w:r w:rsidR="00544C57">
        <w:rPr>
          <w:rFonts w:ascii="Tahoma" w:hAnsi="Tahoma" w:cs="Tahoma"/>
          <w:sz w:val="24"/>
          <w:szCs w:val="24"/>
        </w:rPr>
        <w:t>LANNEAU Laurent</w:t>
      </w:r>
      <w:r w:rsidR="00544C57">
        <w:rPr>
          <w:rFonts w:ascii="Tahoma" w:hAnsi="Tahoma" w:cs="Tahoma"/>
          <w:sz w:val="24"/>
          <w:szCs w:val="24"/>
        </w:rPr>
        <w:tab/>
      </w:r>
      <w:r w:rsidR="00544C57">
        <w:rPr>
          <w:rFonts w:ascii="Tahoma" w:hAnsi="Tahoma" w:cs="Tahoma"/>
          <w:sz w:val="24"/>
          <w:szCs w:val="24"/>
        </w:rPr>
        <w:tab/>
        <w:t>M.</w:t>
      </w:r>
      <w:r w:rsidR="00544C57">
        <w:rPr>
          <w:rFonts w:ascii="Tahoma" w:hAnsi="Tahoma" w:cs="Tahoma"/>
          <w:sz w:val="24"/>
          <w:szCs w:val="24"/>
        </w:rPr>
        <w:tab/>
        <w:t>LUTZ Jérémie</w:t>
      </w:r>
    </w:p>
    <w:p w:rsidR="00FA69A0" w:rsidRDefault="00FA69A0" w:rsidP="00AC4625">
      <w:pPr>
        <w:overflowPunct w:val="0"/>
        <w:autoSpaceDE w:val="0"/>
        <w:autoSpaceDN w:val="0"/>
        <w:adjustRightInd w:val="0"/>
        <w:spacing w:after="0" w:line="240" w:lineRule="auto"/>
        <w:jc w:val="both"/>
        <w:textAlignment w:val="baseline"/>
        <w:rPr>
          <w:rFonts w:ascii="Tahoma" w:hAnsi="Tahoma" w:cs="Tahoma"/>
          <w:sz w:val="24"/>
          <w:szCs w:val="24"/>
        </w:rPr>
      </w:pPr>
      <w:r>
        <w:rPr>
          <w:rFonts w:ascii="Tahoma" w:hAnsi="Tahoma" w:cs="Tahoma"/>
          <w:sz w:val="24"/>
          <w:szCs w:val="24"/>
        </w:rPr>
        <w:t>Mme</w:t>
      </w:r>
      <w:r>
        <w:rPr>
          <w:rFonts w:ascii="Tahoma" w:hAnsi="Tahoma" w:cs="Tahoma"/>
          <w:sz w:val="24"/>
          <w:szCs w:val="24"/>
        </w:rPr>
        <w:tab/>
        <w:t>MARCO Nathalie</w:t>
      </w:r>
      <w:r>
        <w:rPr>
          <w:rFonts w:ascii="Tahoma" w:hAnsi="Tahoma" w:cs="Tahoma"/>
          <w:sz w:val="24"/>
          <w:szCs w:val="24"/>
        </w:rPr>
        <w:tab/>
      </w:r>
      <w:r>
        <w:rPr>
          <w:rFonts w:ascii="Tahoma" w:hAnsi="Tahoma" w:cs="Tahoma"/>
          <w:sz w:val="24"/>
          <w:szCs w:val="24"/>
        </w:rPr>
        <w:tab/>
      </w:r>
      <w:r w:rsidR="00544C57" w:rsidRPr="004B178A">
        <w:rPr>
          <w:rFonts w:ascii="Tahoma" w:hAnsi="Tahoma" w:cs="Tahoma"/>
          <w:sz w:val="24"/>
          <w:szCs w:val="24"/>
        </w:rPr>
        <w:t>M.</w:t>
      </w:r>
      <w:r w:rsidR="00544C57" w:rsidRPr="004B178A">
        <w:rPr>
          <w:rFonts w:ascii="Tahoma" w:hAnsi="Tahoma" w:cs="Tahoma"/>
          <w:sz w:val="24"/>
          <w:szCs w:val="24"/>
        </w:rPr>
        <w:tab/>
        <w:t>NEMETT Nicolas</w:t>
      </w:r>
    </w:p>
    <w:p w:rsidR="00C176C0" w:rsidRDefault="00544C57" w:rsidP="00AC4625">
      <w:pPr>
        <w:overflowPunct w:val="0"/>
        <w:autoSpaceDE w:val="0"/>
        <w:autoSpaceDN w:val="0"/>
        <w:adjustRightInd w:val="0"/>
        <w:spacing w:after="0" w:line="240" w:lineRule="auto"/>
        <w:jc w:val="both"/>
        <w:textAlignment w:val="baseline"/>
        <w:rPr>
          <w:rFonts w:ascii="Tahoma" w:hAnsi="Tahoma" w:cs="Tahoma"/>
          <w:sz w:val="24"/>
          <w:szCs w:val="24"/>
        </w:rPr>
      </w:pPr>
      <w:r w:rsidRPr="004B178A">
        <w:rPr>
          <w:rFonts w:ascii="Tahoma" w:hAnsi="Tahoma" w:cs="Tahoma"/>
          <w:sz w:val="24"/>
          <w:szCs w:val="24"/>
        </w:rPr>
        <w:t>M.</w:t>
      </w:r>
      <w:r w:rsidRPr="004B178A">
        <w:rPr>
          <w:rFonts w:ascii="Tahoma" w:hAnsi="Tahoma" w:cs="Tahoma"/>
          <w:sz w:val="24"/>
          <w:szCs w:val="24"/>
        </w:rPr>
        <w:tab/>
        <w:t>RODRIGUEZ José</w:t>
      </w:r>
      <w:r w:rsidR="00C176C0">
        <w:rPr>
          <w:rFonts w:ascii="Tahoma" w:hAnsi="Tahoma" w:cs="Tahoma"/>
          <w:sz w:val="24"/>
          <w:szCs w:val="24"/>
        </w:rPr>
        <w:tab/>
      </w:r>
      <w:r w:rsidR="00C176C0">
        <w:rPr>
          <w:rFonts w:ascii="Tahoma" w:hAnsi="Tahoma" w:cs="Tahoma"/>
          <w:sz w:val="24"/>
          <w:szCs w:val="24"/>
        </w:rPr>
        <w:tab/>
      </w:r>
      <w:r w:rsidR="00AC4625" w:rsidRPr="004B178A">
        <w:rPr>
          <w:rFonts w:ascii="Tahoma" w:hAnsi="Tahoma" w:cs="Tahoma"/>
          <w:sz w:val="24"/>
          <w:szCs w:val="24"/>
        </w:rPr>
        <w:t>Mme</w:t>
      </w:r>
      <w:r w:rsidR="00AC4625" w:rsidRPr="004B178A">
        <w:rPr>
          <w:rFonts w:ascii="Tahoma" w:hAnsi="Tahoma" w:cs="Tahoma"/>
          <w:sz w:val="24"/>
          <w:szCs w:val="24"/>
        </w:rPr>
        <w:tab/>
        <w:t>SCHAFFHAUSER Nicole</w:t>
      </w:r>
      <w:r w:rsidRPr="00544C57">
        <w:rPr>
          <w:rFonts w:ascii="Tahoma" w:hAnsi="Tahoma" w:cs="Tahoma"/>
          <w:sz w:val="24"/>
          <w:szCs w:val="24"/>
        </w:rPr>
        <w:t xml:space="preserve"> </w:t>
      </w:r>
      <w:r>
        <w:rPr>
          <w:rFonts w:ascii="Tahoma" w:hAnsi="Tahoma" w:cs="Tahoma"/>
          <w:sz w:val="24"/>
          <w:szCs w:val="24"/>
        </w:rPr>
        <w:tab/>
      </w:r>
    </w:p>
    <w:p w:rsidR="00AC4625" w:rsidRDefault="00544C57" w:rsidP="00AC4625">
      <w:pPr>
        <w:overflowPunct w:val="0"/>
        <w:autoSpaceDE w:val="0"/>
        <w:autoSpaceDN w:val="0"/>
        <w:adjustRightInd w:val="0"/>
        <w:spacing w:after="0" w:line="240" w:lineRule="auto"/>
        <w:jc w:val="both"/>
        <w:textAlignment w:val="baseline"/>
        <w:rPr>
          <w:rFonts w:ascii="Tahoma" w:hAnsi="Tahoma" w:cs="Tahoma"/>
          <w:sz w:val="24"/>
          <w:szCs w:val="24"/>
        </w:rPr>
      </w:pPr>
      <w:r w:rsidRPr="004B178A">
        <w:rPr>
          <w:rFonts w:ascii="Tahoma" w:hAnsi="Tahoma" w:cs="Tahoma"/>
          <w:sz w:val="24"/>
          <w:szCs w:val="24"/>
        </w:rPr>
        <w:t>Mme</w:t>
      </w:r>
      <w:r w:rsidRPr="004B178A">
        <w:rPr>
          <w:rFonts w:ascii="Tahoma" w:hAnsi="Tahoma" w:cs="Tahoma"/>
          <w:sz w:val="24"/>
          <w:szCs w:val="24"/>
        </w:rPr>
        <w:tab/>
        <w:t>WODEY Arlette</w:t>
      </w:r>
    </w:p>
    <w:p w:rsidR="00AB4C13" w:rsidRDefault="00AB4C13" w:rsidP="00AC4625">
      <w:pPr>
        <w:overflowPunct w:val="0"/>
        <w:autoSpaceDE w:val="0"/>
        <w:autoSpaceDN w:val="0"/>
        <w:adjustRightInd w:val="0"/>
        <w:spacing w:after="0" w:line="240" w:lineRule="auto"/>
        <w:jc w:val="both"/>
        <w:textAlignment w:val="baseline"/>
        <w:rPr>
          <w:rFonts w:ascii="Tahoma" w:hAnsi="Tahoma" w:cs="Tahoma"/>
          <w:sz w:val="24"/>
          <w:szCs w:val="24"/>
        </w:rPr>
      </w:pPr>
    </w:p>
    <w:p w:rsidR="00AB4C13" w:rsidRPr="004B178A" w:rsidRDefault="00AB4C13" w:rsidP="00AC4625">
      <w:pPr>
        <w:overflowPunct w:val="0"/>
        <w:autoSpaceDE w:val="0"/>
        <w:autoSpaceDN w:val="0"/>
        <w:adjustRightInd w:val="0"/>
        <w:spacing w:after="0" w:line="240" w:lineRule="auto"/>
        <w:jc w:val="both"/>
        <w:textAlignment w:val="baseline"/>
        <w:rPr>
          <w:rFonts w:ascii="Tahoma" w:hAnsi="Tahoma" w:cs="Tahoma"/>
          <w:sz w:val="24"/>
          <w:szCs w:val="24"/>
        </w:rPr>
      </w:pPr>
      <w:bookmarkStart w:id="0" w:name="_GoBack"/>
      <w:bookmarkEnd w:id="0"/>
    </w:p>
    <w:p w:rsidR="00AC4625" w:rsidRPr="004B178A" w:rsidRDefault="00AC4625" w:rsidP="00AC4625">
      <w:pPr>
        <w:overflowPunct w:val="0"/>
        <w:autoSpaceDE w:val="0"/>
        <w:autoSpaceDN w:val="0"/>
        <w:adjustRightInd w:val="0"/>
        <w:spacing w:after="0" w:line="240" w:lineRule="auto"/>
        <w:jc w:val="both"/>
        <w:textAlignment w:val="baseline"/>
        <w:rPr>
          <w:rFonts w:ascii="Tahoma" w:hAnsi="Tahoma" w:cs="Tahoma"/>
          <w:sz w:val="24"/>
          <w:szCs w:val="24"/>
        </w:rPr>
      </w:pPr>
    </w:p>
    <w:p w:rsidR="005B7D3A" w:rsidRPr="00144793" w:rsidRDefault="005B7D3A" w:rsidP="005B7D3A">
      <w:pPr>
        <w:pStyle w:val="Sansinterligne"/>
        <w:ind w:left="720"/>
        <w:rPr>
          <w:rFonts w:ascii="Tahoma" w:hAnsi="Tahoma" w:cs="Tahoma"/>
          <w:sz w:val="24"/>
          <w:szCs w:val="24"/>
        </w:rPr>
      </w:pPr>
    </w:p>
    <w:sectPr w:rsidR="005B7D3A" w:rsidRPr="00144793" w:rsidSect="0079029C">
      <w:pgSz w:w="11907" w:h="16839" w:code="9"/>
      <w:pgMar w:top="0" w:right="624" w:bottom="426" w:left="1134" w:header="720" w:footer="720" w:gutter="0"/>
      <w:cols w:space="283"/>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260" w:rsidRDefault="00BE4260" w:rsidP="001F5E6A">
      <w:pPr>
        <w:spacing w:after="0" w:line="240" w:lineRule="auto"/>
      </w:pPr>
      <w:r>
        <w:separator/>
      </w:r>
    </w:p>
  </w:endnote>
  <w:endnote w:type="continuationSeparator" w:id="0">
    <w:p w:rsidR="00BE4260" w:rsidRDefault="00BE4260" w:rsidP="001F5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260" w:rsidRDefault="00BE4260" w:rsidP="001F5E6A">
      <w:pPr>
        <w:spacing w:after="0" w:line="240" w:lineRule="auto"/>
      </w:pPr>
      <w:r>
        <w:separator/>
      </w:r>
    </w:p>
  </w:footnote>
  <w:footnote w:type="continuationSeparator" w:id="0">
    <w:p w:rsidR="00BE4260" w:rsidRDefault="00BE4260" w:rsidP="001F5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A5D"/>
    <w:multiLevelType w:val="hybridMultilevel"/>
    <w:tmpl w:val="07F21E3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1FF346D"/>
    <w:multiLevelType w:val="hybridMultilevel"/>
    <w:tmpl w:val="D8FAA5A8"/>
    <w:lvl w:ilvl="0" w:tplc="08BA30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DB0EE6"/>
    <w:multiLevelType w:val="hybridMultilevel"/>
    <w:tmpl w:val="6DACD67E"/>
    <w:lvl w:ilvl="0" w:tplc="06403DFA">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C9B4896"/>
    <w:multiLevelType w:val="hybridMultilevel"/>
    <w:tmpl w:val="E7E0440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06704FA"/>
    <w:multiLevelType w:val="hybridMultilevel"/>
    <w:tmpl w:val="0FE8A60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07B79F8"/>
    <w:multiLevelType w:val="hybridMultilevel"/>
    <w:tmpl w:val="F6D6FD1E"/>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094348"/>
    <w:multiLevelType w:val="hybridMultilevel"/>
    <w:tmpl w:val="D85E1670"/>
    <w:lvl w:ilvl="0" w:tplc="3DEA9028">
      <w:start w:val="3"/>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A742F2"/>
    <w:multiLevelType w:val="hybridMultilevel"/>
    <w:tmpl w:val="056673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F93C4C"/>
    <w:multiLevelType w:val="hybridMultilevel"/>
    <w:tmpl w:val="E2DA5A86"/>
    <w:lvl w:ilvl="0" w:tplc="08BA30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765D0F"/>
    <w:multiLevelType w:val="hybridMultilevel"/>
    <w:tmpl w:val="A36AAB7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168402EB"/>
    <w:multiLevelType w:val="hybridMultilevel"/>
    <w:tmpl w:val="2944743C"/>
    <w:lvl w:ilvl="0" w:tplc="B0FADA24">
      <w:start w:val="1"/>
      <w:numFmt w:val="upperRoman"/>
      <w:lvlText w:val="%1."/>
      <w:lvlJc w:val="left"/>
      <w:pPr>
        <w:ind w:left="1274" w:hanging="720"/>
      </w:pPr>
      <w:rPr>
        <w:rFonts w:ascii="Arial" w:eastAsia="Arial" w:hAnsi="Arial" w:cs="Arial" w:hint="default"/>
        <w:b/>
        <w:bCs/>
        <w:spacing w:val="0"/>
        <w:w w:val="100"/>
        <w:sz w:val="28"/>
        <w:szCs w:val="28"/>
        <w:lang w:val="fr-FR" w:eastAsia="en-US" w:bidi="ar-SA"/>
      </w:rPr>
    </w:lvl>
    <w:lvl w:ilvl="1" w:tplc="31D6374E">
      <w:start w:val="1"/>
      <w:numFmt w:val="upperRoman"/>
      <w:lvlText w:val="%2."/>
      <w:lvlJc w:val="left"/>
      <w:pPr>
        <w:ind w:left="4288" w:hanging="514"/>
        <w:jc w:val="right"/>
      </w:pPr>
      <w:rPr>
        <w:rFonts w:hint="default"/>
        <w:b/>
        <w:bCs/>
        <w:spacing w:val="-3"/>
        <w:w w:val="99"/>
        <w:lang w:val="fr-FR" w:eastAsia="en-US" w:bidi="ar-SA"/>
      </w:rPr>
    </w:lvl>
    <w:lvl w:ilvl="2" w:tplc="1A2C643C">
      <w:numFmt w:val="bullet"/>
      <w:lvlText w:val="•"/>
      <w:lvlJc w:val="left"/>
      <w:pPr>
        <w:ind w:left="4870" w:hanging="514"/>
      </w:pPr>
      <w:rPr>
        <w:rFonts w:hint="default"/>
        <w:lang w:val="fr-FR" w:eastAsia="en-US" w:bidi="ar-SA"/>
      </w:rPr>
    </w:lvl>
    <w:lvl w:ilvl="3" w:tplc="C12C5608">
      <w:numFmt w:val="bullet"/>
      <w:lvlText w:val="•"/>
      <w:lvlJc w:val="left"/>
      <w:pPr>
        <w:ind w:left="5460" w:hanging="514"/>
      </w:pPr>
      <w:rPr>
        <w:rFonts w:hint="default"/>
        <w:lang w:val="fr-FR" w:eastAsia="en-US" w:bidi="ar-SA"/>
      </w:rPr>
    </w:lvl>
    <w:lvl w:ilvl="4" w:tplc="E52C50C0">
      <w:numFmt w:val="bullet"/>
      <w:lvlText w:val="•"/>
      <w:lvlJc w:val="left"/>
      <w:pPr>
        <w:ind w:left="6050" w:hanging="514"/>
      </w:pPr>
      <w:rPr>
        <w:rFonts w:hint="default"/>
        <w:lang w:val="fr-FR" w:eastAsia="en-US" w:bidi="ar-SA"/>
      </w:rPr>
    </w:lvl>
    <w:lvl w:ilvl="5" w:tplc="3E2EBFA4">
      <w:numFmt w:val="bullet"/>
      <w:lvlText w:val="•"/>
      <w:lvlJc w:val="left"/>
      <w:pPr>
        <w:ind w:left="6640" w:hanging="514"/>
      </w:pPr>
      <w:rPr>
        <w:rFonts w:hint="default"/>
        <w:lang w:val="fr-FR" w:eastAsia="en-US" w:bidi="ar-SA"/>
      </w:rPr>
    </w:lvl>
    <w:lvl w:ilvl="6" w:tplc="90FA6C78">
      <w:numFmt w:val="bullet"/>
      <w:lvlText w:val="•"/>
      <w:lvlJc w:val="left"/>
      <w:pPr>
        <w:ind w:left="7230" w:hanging="514"/>
      </w:pPr>
      <w:rPr>
        <w:rFonts w:hint="default"/>
        <w:lang w:val="fr-FR" w:eastAsia="en-US" w:bidi="ar-SA"/>
      </w:rPr>
    </w:lvl>
    <w:lvl w:ilvl="7" w:tplc="A9327094">
      <w:numFmt w:val="bullet"/>
      <w:lvlText w:val="•"/>
      <w:lvlJc w:val="left"/>
      <w:pPr>
        <w:ind w:left="7820" w:hanging="514"/>
      </w:pPr>
      <w:rPr>
        <w:rFonts w:hint="default"/>
        <w:lang w:val="fr-FR" w:eastAsia="en-US" w:bidi="ar-SA"/>
      </w:rPr>
    </w:lvl>
    <w:lvl w:ilvl="8" w:tplc="715432BC">
      <w:numFmt w:val="bullet"/>
      <w:lvlText w:val="•"/>
      <w:lvlJc w:val="left"/>
      <w:pPr>
        <w:ind w:left="8410" w:hanging="514"/>
      </w:pPr>
      <w:rPr>
        <w:rFonts w:hint="default"/>
        <w:lang w:val="fr-FR" w:eastAsia="en-US" w:bidi="ar-SA"/>
      </w:rPr>
    </w:lvl>
  </w:abstractNum>
  <w:abstractNum w:abstractNumId="11" w15:restartNumberingAfterBreak="0">
    <w:nsid w:val="16FB6099"/>
    <w:multiLevelType w:val="hybridMultilevel"/>
    <w:tmpl w:val="2C981108"/>
    <w:lvl w:ilvl="0" w:tplc="08BA30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54623E"/>
    <w:multiLevelType w:val="hybridMultilevel"/>
    <w:tmpl w:val="41862CD6"/>
    <w:lvl w:ilvl="0" w:tplc="08BA30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E13892"/>
    <w:multiLevelType w:val="hybridMultilevel"/>
    <w:tmpl w:val="CB8A0A12"/>
    <w:lvl w:ilvl="0" w:tplc="25081516">
      <w:start w:val="2"/>
      <w:numFmt w:val="bullet"/>
      <w:lvlText w:val="-"/>
      <w:lvlJc w:val="left"/>
      <w:pPr>
        <w:ind w:left="862" w:hanging="360"/>
      </w:pPr>
      <w:rPr>
        <w:rFonts w:ascii="Times New Roman" w:eastAsia="Calibri" w:hAnsi="Times New Roman" w:cs="Times New Roman" w:hint="default"/>
      </w:rPr>
    </w:lvl>
    <w:lvl w:ilvl="1" w:tplc="040C0003">
      <w:start w:val="1"/>
      <w:numFmt w:val="bullet"/>
      <w:lvlText w:val="o"/>
      <w:lvlJc w:val="left"/>
      <w:pPr>
        <w:ind w:left="1582" w:hanging="360"/>
      </w:pPr>
      <w:rPr>
        <w:rFonts w:ascii="Courier New" w:hAnsi="Courier New" w:cs="Courier New" w:hint="default"/>
      </w:rPr>
    </w:lvl>
    <w:lvl w:ilvl="2" w:tplc="040C0005">
      <w:start w:val="1"/>
      <w:numFmt w:val="bullet"/>
      <w:lvlText w:val=""/>
      <w:lvlJc w:val="left"/>
      <w:pPr>
        <w:ind w:left="2302" w:hanging="360"/>
      </w:pPr>
      <w:rPr>
        <w:rFonts w:ascii="Wingdings" w:hAnsi="Wingdings" w:hint="default"/>
      </w:rPr>
    </w:lvl>
    <w:lvl w:ilvl="3" w:tplc="040C0001">
      <w:start w:val="1"/>
      <w:numFmt w:val="bullet"/>
      <w:lvlText w:val=""/>
      <w:lvlJc w:val="left"/>
      <w:pPr>
        <w:ind w:left="3022" w:hanging="360"/>
      </w:pPr>
      <w:rPr>
        <w:rFonts w:ascii="Symbol" w:hAnsi="Symbol" w:hint="default"/>
      </w:rPr>
    </w:lvl>
    <w:lvl w:ilvl="4" w:tplc="040C0003">
      <w:start w:val="1"/>
      <w:numFmt w:val="bullet"/>
      <w:lvlText w:val="o"/>
      <w:lvlJc w:val="left"/>
      <w:pPr>
        <w:ind w:left="3742" w:hanging="360"/>
      </w:pPr>
      <w:rPr>
        <w:rFonts w:ascii="Courier New" w:hAnsi="Courier New" w:cs="Courier New" w:hint="default"/>
      </w:rPr>
    </w:lvl>
    <w:lvl w:ilvl="5" w:tplc="040C0005">
      <w:start w:val="1"/>
      <w:numFmt w:val="bullet"/>
      <w:lvlText w:val=""/>
      <w:lvlJc w:val="left"/>
      <w:pPr>
        <w:ind w:left="4462" w:hanging="360"/>
      </w:pPr>
      <w:rPr>
        <w:rFonts w:ascii="Wingdings" w:hAnsi="Wingdings" w:hint="default"/>
      </w:rPr>
    </w:lvl>
    <w:lvl w:ilvl="6" w:tplc="040C0001">
      <w:start w:val="1"/>
      <w:numFmt w:val="bullet"/>
      <w:lvlText w:val=""/>
      <w:lvlJc w:val="left"/>
      <w:pPr>
        <w:ind w:left="5182" w:hanging="360"/>
      </w:pPr>
      <w:rPr>
        <w:rFonts w:ascii="Symbol" w:hAnsi="Symbol" w:hint="default"/>
      </w:rPr>
    </w:lvl>
    <w:lvl w:ilvl="7" w:tplc="040C0003">
      <w:start w:val="1"/>
      <w:numFmt w:val="bullet"/>
      <w:lvlText w:val="o"/>
      <w:lvlJc w:val="left"/>
      <w:pPr>
        <w:ind w:left="5902" w:hanging="360"/>
      </w:pPr>
      <w:rPr>
        <w:rFonts w:ascii="Courier New" w:hAnsi="Courier New" w:cs="Courier New" w:hint="default"/>
      </w:rPr>
    </w:lvl>
    <w:lvl w:ilvl="8" w:tplc="040C0005">
      <w:start w:val="1"/>
      <w:numFmt w:val="bullet"/>
      <w:lvlText w:val=""/>
      <w:lvlJc w:val="left"/>
      <w:pPr>
        <w:ind w:left="6622" w:hanging="360"/>
      </w:pPr>
      <w:rPr>
        <w:rFonts w:ascii="Wingdings" w:hAnsi="Wingdings" w:hint="default"/>
      </w:rPr>
    </w:lvl>
  </w:abstractNum>
  <w:abstractNum w:abstractNumId="14" w15:restartNumberingAfterBreak="0">
    <w:nsid w:val="28CC63FE"/>
    <w:multiLevelType w:val="hybridMultilevel"/>
    <w:tmpl w:val="F7AAC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F923FF"/>
    <w:multiLevelType w:val="hybridMultilevel"/>
    <w:tmpl w:val="43C0A54C"/>
    <w:lvl w:ilvl="0" w:tplc="08BA30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9E57E6"/>
    <w:multiLevelType w:val="hybridMultilevel"/>
    <w:tmpl w:val="FE6E4C58"/>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7" w15:restartNumberingAfterBreak="0">
    <w:nsid w:val="2CD101D6"/>
    <w:multiLevelType w:val="hybridMultilevel"/>
    <w:tmpl w:val="3E8000B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2DF1262D"/>
    <w:multiLevelType w:val="hybridMultilevel"/>
    <w:tmpl w:val="9BFCB6AA"/>
    <w:lvl w:ilvl="0" w:tplc="08BA30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34019A"/>
    <w:multiLevelType w:val="hybridMultilevel"/>
    <w:tmpl w:val="3752D0B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3E755DEB"/>
    <w:multiLevelType w:val="hybridMultilevel"/>
    <w:tmpl w:val="E0FE0A7A"/>
    <w:lvl w:ilvl="0" w:tplc="CA90AF0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1CB4361"/>
    <w:multiLevelType w:val="hybridMultilevel"/>
    <w:tmpl w:val="4C665F0E"/>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8C48EA"/>
    <w:multiLevelType w:val="hybridMultilevel"/>
    <w:tmpl w:val="DACA0594"/>
    <w:lvl w:ilvl="0" w:tplc="08BA30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842CB2"/>
    <w:multiLevelType w:val="hybridMultilevel"/>
    <w:tmpl w:val="9DC8A7F0"/>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4" w15:restartNumberingAfterBreak="0">
    <w:nsid w:val="52BB16B7"/>
    <w:multiLevelType w:val="hybridMultilevel"/>
    <w:tmpl w:val="1E8659A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5706691"/>
    <w:multiLevelType w:val="hybridMultilevel"/>
    <w:tmpl w:val="1740711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5B9411F6"/>
    <w:multiLevelType w:val="hybridMultilevel"/>
    <w:tmpl w:val="9DFAF376"/>
    <w:lvl w:ilvl="0" w:tplc="08BA30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B309FC"/>
    <w:multiLevelType w:val="hybridMultilevel"/>
    <w:tmpl w:val="69762F36"/>
    <w:lvl w:ilvl="0" w:tplc="08BA30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625774C"/>
    <w:multiLevelType w:val="hybridMultilevel"/>
    <w:tmpl w:val="6B062BEA"/>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9" w15:restartNumberingAfterBreak="0">
    <w:nsid w:val="6D065987"/>
    <w:multiLevelType w:val="hybridMultilevel"/>
    <w:tmpl w:val="9E025DDC"/>
    <w:lvl w:ilvl="0" w:tplc="08BA30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8B492E"/>
    <w:multiLevelType w:val="hybridMultilevel"/>
    <w:tmpl w:val="36769B6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15:restartNumberingAfterBreak="0">
    <w:nsid w:val="72296720"/>
    <w:multiLevelType w:val="hybridMultilevel"/>
    <w:tmpl w:val="2D14A94A"/>
    <w:lvl w:ilvl="0" w:tplc="08BA30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3E43CB7"/>
    <w:multiLevelType w:val="hybridMultilevel"/>
    <w:tmpl w:val="F9887D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96741A8"/>
    <w:multiLevelType w:val="hybridMultilevel"/>
    <w:tmpl w:val="205CBEEE"/>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15:restartNumberingAfterBreak="0">
    <w:nsid w:val="7F890C9E"/>
    <w:multiLevelType w:val="hybridMultilevel"/>
    <w:tmpl w:val="7EDEA366"/>
    <w:lvl w:ilvl="0" w:tplc="25081516">
      <w:start w:val="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3"/>
  </w:num>
  <w:num w:numId="2">
    <w:abstractNumId w:val="34"/>
  </w:num>
  <w:num w:numId="3">
    <w:abstractNumId w:val="25"/>
  </w:num>
  <w:num w:numId="4">
    <w:abstractNumId w:val="14"/>
  </w:num>
  <w:num w:numId="5">
    <w:abstractNumId w:val="7"/>
  </w:num>
  <w:num w:numId="6">
    <w:abstractNumId w:val="22"/>
  </w:num>
  <w:num w:numId="7">
    <w:abstractNumId w:val="12"/>
  </w:num>
  <w:num w:numId="8">
    <w:abstractNumId w:val="11"/>
  </w:num>
  <w:num w:numId="9">
    <w:abstractNumId w:val="0"/>
  </w:num>
  <w:num w:numId="10">
    <w:abstractNumId w:val="19"/>
  </w:num>
  <w:num w:numId="11">
    <w:abstractNumId w:val="18"/>
  </w:num>
  <w:num w:numId="12">
    <w:abstractNumId w:val="9"/>
  </w:num>
  <w:num w:numId="13">
    <w:abstractNumId w:val="30"/>
  </w:num>
  <w:num w:numId="14">
    <w:abstractNumId w:val="15"/>
  </w:num>
  <w:num w:numId="15">
    <w:abstractNumId w:val="27"/>
  </w:num>
  <w:num w:numId="16">
    <w:abstractNumId w:val="26"/>
  </w:num>
  <w:num w:numId="17">
    <w:abstractNumId w:val="33"/>
  </w:num>
  <w:num w:numId="18">
    <w:abstractNumId w:val="17"/>
  </w:num>
  <w:num w:numId="19">
    <w:abstractNumId w:val="29"/>
  </w:num>
  <w:num w:numId="20">
    <w:abstractNumId w:val="8"/>
  </w:num>
  <w:num w:numId="21">
    <w:abstractNumId w:val="1"/>
  </w:num>
  <w:num w:numId="22">
    <w:abstractNumId w:val="24"/>
  </w:num>
  <w:num w:numId="23">
    <w:abstractNumId w:val="31"/>
  </w:num>
  <w:num w:numId="24">
    <w:abstractNumId w:val="10"/>
  </w:num>
  <w:num w:numId="25">
    <w:abstractNumId w:val="20"/>
  </w:num>
  <w:num w:numId="26">
    <w:abstractNumId w:val="6"/>
  </w:num>
  <w:num w:numId="27">
    <w:abstractNumId w:val="16"/>
  </w:num>
  <w:num w:numId="28">
    <w:abstractNumId w:val="28"/>
  </w:num>
  <w:num w:numId="29">
    <w:abstractNumId w:val="23"/>
  </w:num>
  <w:num w:numId="30">
    <w:abstractNumId w:val="2"/>
  </w:num>
  <w:num w:numId="31">
    <w:abstractNumId w:val="4"/>
  </w:num>
  <w:num w:numId="32">
    <w:abstractNumId w:val="21"/>
  </w:num>
  <w:num w:numId="33">
    <w:abstractNumId w:val="5"/>
  </w:num>
  <w:num w:numId="34">
    <w:abstractNumId w:val="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9C"/>
    <w:rsid w:val="00086799"/>
    <w:rsid w:val="000A7318"/>
    <w:rsid w:val="000B0699"/>
    <w:rsid w:val="000B2A7D"/>
    <w:rsid w:val="000C605D"/>
    <w:rsid w:val="00112220"/>
    <w:rsid w:val="00112B04"/>
    <w:rsid w:val="00127BCC"/>
    <w:rsid w:val="001315A4"/>
    <w:rsid w:val="00144793"/>
    <w:rsid w:val="0015378D"/>
    <w:rsid w:val="00164082"/>
    <w:rsid w:val="00187770"/>
    <w:rsid w:val="001966F4"/>
    <w:rsid w:val="001E08D2"/>
    <w:rsid w:val="001F098A"/>
    <w:rsid w:val="001F5E6A"/>
    <w:rsid w:val="00234966"/>
    <w:rsid w:val="002454A0"/>
    <w:rsid w:val="00253E95"/>
    <w:rsid w:val="00261D8D"/>
    <w:rsid w:val="002627C5"/>
    <w:rsid w:val="002A233B"/>
    <w:rsid w:val="002B5833"/>
    <w:rsid w:val="002D4696"/>
    <w:rsid w:val="002F7CED"/>
    <w:rsid w:val="00310E12"/>
    <w:rsid w:val="0031318F"/>
    <w:rsid w:val="00335D84"/>
    <w:rsid w:val="00346EF9"/>
    <w:rsid w:val="00383AC9"/>
    <w:rsid w:val="003A19E6"/>
    <w:rsid w:val="003A246D"/>
    <w:rsid w:val="003A6AF0"/>
    <w:rsid w:val="003E78EB"/>
    <w:rsid w:val="00420AF5"/>
    <w:rsid w:val="004500D6"/>
    <w:rsid w:val="00466F11"/>
    <w:rsid w:val="0049544C"/>
    <w:rsid w:val="004B7F81"/>
    <w:rsid w:val="004C1C8C"/>
    <w:rsid w:val="004F4EC2"/>
    <w:rsid w:val="0050483C"/>
    <w:rsid w:val="00516904"/>
    <w:rsid w:val="00517E8B"/>
    <w:rsid w:val="00520D4A"/>
    <w:rsid w:val="0052468A"/>
    <w:rsid w:val="00527D7E"/>
    <w:rsid w:val="00544C57"/>
    <w:rsid w:val="00572253"/>
    <w:rsid w:val="00576BDA"/>
    <w:rsid w:val="005B7D3A"/>
    <w:rsid w:val="005C1C09"/>
    <w:rsid w:val="005C7AC1"/>
    <w:rsid w:val="005D036B"/>
    <w:rsid w:val="005E1BB8"/>
    <w:rsid w:val="005E55AC"/>
    <w:rsid w:val="00630858"/>
    <w:rsid w:val="00673CDF"/>
    <w:rsid w:val="00676629"/>
    <w:rsid w:val="00690A30"/>
    <w:rsid w:val="00696018"/>
    <w:rsid w:val="006A1B22"/>
    <w:rsid w:val="006C7FFB"/>
    <w:rsid w:val="006D3838"/>
    <w:rsid w:val="006F6C3E"/>
    <w:rsid w:val="0073078B"/>
    <w:rsid w:val="00752C5A"/>
    <w:rsid w:val="0077008C"/>
    <w:rsid w:val="0078122A"/>
    <w:rsid w:val="0079029C"/>
    <w:rsid w:val="007B005D"/>
    <w:rsid w:val="007B4B45"/>
    <w:rsid w:val="007C0270"/>
    <w:rsid w:val="007D653E"/>
    <w:rsid w:val="007F664D"/>
    <w:rsid w:val="007F6790"/>
    <w:rsid w:val="00812C8F"/>
    <w:rsid w:val="0082063D"/>
    <w:rsid w:val="00824F7A"/>
    <w:rsid w:val="008251F0"/>
    <w:rsid w:val="00867983"/>
    <w:rsid w:val="0088528D"/>
    <w:rsid w:val="00890300"/>
    <w:rsid w:val="00893786"/>
    <w:rsid w:val="008A3103"/>
    <w:rsid w:val="008D4BFF"/>
    <w:rsid w:val="008E1DA0"/>
    <w:rsid w:val="00944F6B"/>
    <w:rsid w:val="0094635D"/>
    <w:rsid w:val="0097750C"/>
    <w:rsid w:val="009A1E4A"/>
    <w:rsid w:val="009D687D"/>
    <w:rsid w:val="00A060ED"/>
    <w:rsid w:val="00A235E5"/>
    <w:rsid w:val="00A238AC"/>
    <w:rsid w:val="00A55713"/>
    <w:rsid w:val="00A62CBE"/>
    <w:rsid w:val="00A6524C"/>
    <w:rsid w:val="00A80BF8"/>
    <w:rsid w:val="00A8188C"/>
    <w:rsid w:val="00AB4C13"/>
    <w:rsid w:val="00AC2C99"/>
    <w:rsid w:val="00AC4625"/>
    <w:rsid w:val="00AC7756"/>
    <w:rsid w:val="00B274AD"/>
    <w:rsid w:val="00B43469"/>
    <w:rsid w:val="00B60D57"/>
    <w:rsid w:val="00BA0FE7"/>
    <w:rsid w:val="00BE4260"/>
    <w:rsid w:val="00C03421"/>
    <w:rsid w:val="00C176C0"/>
    <w:rsid w:val="00C6440B"/>
    <w:rsid w:val="00CA1541"/>
    <w:rsid w:val="00CB6772"/>
    <w:rsid w:val="00CD1886"/>
    <w:rsid w:val="00D36761"/>
    <w:rsid w:val="00D47DDE"/>
    <w:rsid w:val="00D560F9"/>
    <w:rsid w:val="00D61583"/>
    <w:rsid w:val="00D66E5D"/>
    <w:rsid w:val="00D70F9B"/>
    <w:rsid w:val="00D87666"/>
    <w:rsid w:val="00DD0675"/>
    <w:rsid w:val="00DE378D"/>
    <w:rsid w:val="00DF4D3F"/>
    <w:rsid w:val="00E1683B"/>
    <w:rsid w:val="00E22AFD"/>
    <w:rsid w:val="00E2767C"/>
    <w:rsid w:val="00E676E2"/>
    <w:rsid w:val="00E82608"/>
    <w:rsid w:val="00E91559"/>
    <w:rsid w:val="00F00091"/>
    <w:rsid w:val="00F046AF"/>
    <w:rsid w:val="00F10483"/>
    <w:rsid w:val="00F3158F"/>
    <w:rsid w:val="00F326DD"/>
    <w:rsid w:val="00F40243"/>
    <w:rsid w:val="00F445CF"/>
    <w:rsid w:val="00F62B96"/>
    <w:rsid w:val="00F820E2"/>
    <w:rsid w:val="00FA4155"/>
    <w:rsid w:val="00FA69A0"/>
    <w:rsid w:val="00FB54B5"/>
    <w:rsid w:val="00FC737A"/>
    <w:rsid w:val="00FE57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C19CC-594B-405C-924D-98000BCC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1"/>
    <w:qFormat/>
    <w:rsid w:val="00890300"/>
    <w:pPr>
      <w:widowControl w:val="0"/>
      <w:autoSpaceDE w:val="0"/>
      <w:autoSpaceDN w:val="0"/>
      <w:spacing w:after="0" w:line="240" w:lineRule="auto"/>
      <w:ind w:left="1274" w:hanging="721"/>
      <w:outlineLvl w:val="0"/>
    </w:pPr>
    <w:rPr>
      <w:rFonts w:ascii="Arial" w:eastAsia="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9029C"/>
    <w:pPr>
      <w:spacing w:after="0" w:line="240" w:lineRule="auto"/>
    </w:pPr>
  </w:style>
  <w:style w:type="paragraph" w:styleId="En-tte">
    <w:name w:val="header"/>
    <w:basedOn w:val="Normal"/>
    <w:link w:val="En-tteCar"/>
    <w:uiPriority w:val="99"/>
    <w:unhideWhenUsed/>
    <w:rsid w:val="001F5E6A"/>
    <w:pPr>
      <w:tabs>
        <w:tab w:val="center" w:pos="4536"/>
        <w:tab w:val="right" w:pos="9072"/>
      </w:tabs>
      <w:spacing w:after="0" w:line="240" w:lineRule="auto"/>
    </w:pPr>
  </w:style>
  <w:style w:type="character" w:customStyle="1" w:styleId="En-tteCar">
    <w:name w:val="En-tête Car"/>
    <w:basedOn w:val="Policepardfaut"/>
    <w:link w:val="En-tte"/>
    <w:uiPriority w:val="99"/>
    <w:rsid w:val="001F5E6A"/>
  </w:style>
  <w:style w:type="paragraph" w:styleId="Pieddepage">
    <w:name w:val="footer"/>
    <w:basedOn w:val="Normal"/>
    <w:link w:val="PieddepageCar"/>
    <w:uiPriority w:val="99"/>
    <w:unhideWhenUsed/>
    <w:rsid w:val="001F5E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5E6A"/>
  </w:style>
  <w:style w:type="paragraph" w:styleId="Textedebulles">
    <w:name w:val="Balloon Text"/>
    <w:basedOn w:val="Normal"/>
    <w:link w:val="TextedebullesCar"/>
    <w:uiPriority w:val="99"/>
    <w:semiHidden/>
    <w:unhideWhenUsed/>
    <w:rsid w:val="0082063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063D"/>
    <w:rPr>
      <w:rFonts w:ascii="Segoe UI" w:hAnsi="Segoe UI" w:cs="Segoe UI"/>
      <w:sz w:val="18"/>
      <w:szCs w:val="18"/>
    </w:rPr>
  </w:style>
  <w:style w:type="paragraph" w:styleId="Paragraphedeliste">
    <w:name w:val="List Paragraph"/>
    <w:basedOn w:val="Normal"/>
    <w:uiPriority w:val="34"/>
    <w:qFormat/>
    <w:rsid w:val="00086799"/>
    <w:pPr>
      <w:ind w:left="720"/>
      <w:contextualSpacing/>
    </w:pPr>
  </w:style>
  <w:style w:type="character" w:customStyle="1" w:styleId="Titre1Car">
    <w:name w:val="Titre 1 Car"/>
    <w:basedOn w:val="Policepardfaut"/>
    <w:link w:val="Titre1"/>
    <w:uiPriority w:val="1"/>
    <w:rsid w:val="00890300"/>
    <w:rPr>
      <w:rFonts w:ascii="Arial" w:eastAsia="Arial" w:hAnsi="Arial" w:cs="Arial"/>
      <w:b/>
      <w:bCs/>
      <w:sz w:val="28"/>
      <w:szCs w:val="28"/>
    </w:rPr>
  </w:style>
  <w:style w:type="table" w:customStyle="1" w:styleId="TableNormal">
    <w:name w:val="Table Normal"/>
    <w:uiPriority w:val="2"/>
    <w:semiHidden/>
    <w:unhideWhenUsed/>
    <w:qFormat/>
    <w:rsid w:val="008903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89030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1"/>
    <w:rsid w:val="00890300"/>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890300"/>
    <w:pPr>
      <w:widowControl w:val="0"/>
      <w:autoSpaceDE w:val="0"/>
      <w:autoSpaceDN w:val="0"/>
      <w:spacing w:after="0" w:line="240" w:lineRule="auto"/>
    </w:pPr>
    <w:rPr>
      <w:rFonts w:ascii="Times New Roman" w:eastAsia="Times New Roman" w:hAnsi="Times New Roman" w:cs="Times New Roman"/>
    </w:rPr>
  </w:style>
  <w:style w:type="character" w:styleId="Accentuation">
    <w:name w:val="Emphasis"/>
    <w:basedOn w:val="Policepardfaut"/>
    <w:uiPriority w:val="20"/>
    <w:qFormat/>
    <w:rsid w:val="005E55AC"/>
    <w:rPr>
      <w:i/>
      <w:iCs/>
    </w:rPr>
  </w:style>
  <w:style w:type="paragraph" w:styleId="NormalWeb">
    <w:name w:val="Normal (Web)"/>
    <w:basedOn w:val="Normal"/>
    <w:uiPriority w:val="99"/>
    <w:semiHidden/>
    <w:unhideWhenUsed/>
    <w:rsid w:val="0088528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6250">
      <w:bodyDiv w:val="1"/>
      <w:marLeft w:val="0"/>
      <w:marRight w:val="0"/>
      <w:marTop w:val="0"/>
      <w:marBottom w:val="0"/>
      <w:divBdr>
        <w:top w:val="none" w:sz="0" w:space="0" w:color="auto"/>
        <w:left w:val="none" w:sz="0" w:space="0" w:color="auto"/>
        <w:bottom w:val="none" w:sz="0" w:space="0" w:color="auto"/>
        <w:right w:val="none" w:sz="0" w:space="0" w:color="auto"/>
      </w:divBdr>
    </w:div>
    <w:div w:id="148794401">
      <w:bodyDiv w:val="1"/>
      <w:marLeft w:val="0"/>
      <w:marRight w:val="0"/>
      <w:marTop w:val="0"/>
      <w:marBottom w:val="0"/>
      <w:divBdr>
        <w:top w:val="none" w:sz="0" w:space="0" w:color="auto"/>
        <w:left w:val="none" w:sz="0" w:space="0" w:color="auto"/>
        <w:bottom w:val="none" w:sz="0" w:space="0" w:color="auto"/>
        <w:right w:val="none" w:sz="0" w:space="0" w:color="auto"/>
      </w:divBdr>
    </w:div>
    <w:div w:id="208733803">
      <w:bodyDiv w:val="1"/>
      <w:marLeft w:val="0"/>
      <w:marRight w:val="0"/>
      <w:marTop w:val="0"/>
      <w:marBottom w:val="0"/>
      <w:divBdr>
        <w:top w:val="none" w:sz="0" w:space="0" w:color="auto"/>
        <w:left w:val="none" w:sz="0" w:space="0" w:color="auto"/>
        <w:bottom w:val="none" w:sz="0" w:space="0" w:color="auto"/>
        <w:right w:val="none" w:sz="0" w:space="0" w:color="auto"/>
      </w:divBdr>
    </w:div>
    <w:div w:id="227806924">
      <w:bodyDiv w:val="1"/>
      <w:marLeft w:val="0"/>
      <w:marRight w:val="0"/>
      <w:marTop w:val="0"/>
      <w:marBottom w:val="0"/>
      <w:divBdr>
        <w:top w:val="none" w:sz="0" w:space="0" w:color="auto"/>
        <w:left w:val="none" w:sz="0" w:space="0" w:color="auto"/>
        <w:bottom w:val="none" w:sz="0" w:space="0" w:color="auto"/>
        <w:right w:val="none" w:sz="0" w:space="0" w:color="auto"/>
      </w:divBdr>
    </w:div>
    <w:div w:id="1309558049">
      <w:bodyDiv w:val="1"/>
      <w:marLeft w:val="0"/>
      <w:marRight w:val="0"/>
      <w:marTop w:val="0"/>
      <w:marBottom w:val="0"/>
      <w:divBdr>
        <w:top w:val="none" w:sz="0" w:space="0" w:color="auto"/>
        <w:left w:val="none" w:sz="0" w:space="0" w:color="auto"/>
        <w:bottom w:val="none" w:sz="0" w:space="0" w:color="auto"/>
        <w:right w:val="none" w:sz="0" w:space="0" w:color="auto"/>
      </w:divBdr>
    </w:div>
    <w:div w:id="1329333882">
      <w:bodyDiv w:val="1"/>
      <w:marLeft w:val="0"/>
      <w:marRight w:val="0"/>
      <w:marTop w:val="0"/>
      <w:marBottom w:val="0"/>
      <w:divBdr>
        <w:top w:val="none" w:sz="0" w:space="0" w:color="auto"/>
        <w:left w:val="none" w:sz="0" w:space="0" w:color="auto"/>
        <w:bottom w:val="none" w:sz="0" w:space="0" w:color="auto"/>
        <w:right w:val="none" w:sz="0" w:space="0" w:color="auto"/>
      </w:divBdr>
    </w:div>
    <w:div w:id="1381857204">
      <w:bodyDiv w:val="1"/>
      <w:marLeft w:val="0"/>
      <w:marRight w:val="0"/>
      <w:marTop w:val="0"/>
      <w:marBottom w:val="0"/>
      <w:divBdr>
        <w:top w:val="none" w:sz="0" w:space="0" w:color="auto"/>
        <w:left w:val="none" w:sz="0" w:space="0" w:color="auto"/>
        <w:bottom w:val="none" w:sz="0" w:space="0" w:color="auto"/>
        <w:right w:val="none" w:sz="0" w:space="0" w:color="auto"/>
      </w:divBdr>
    </w:div>
    <w:div w:id="1388409506">
      <w:bodyDiv w:val="1"/>
      <w:marLeft w:val="0"/>
      <w:marRight w:val="0"/>
      <w:marTop w:val="0"/>
      <w:marBottom w:val="0"/>
      <w:divBdr>
        <w:top w:val="none" w:sz="0" w:space="0" w:color="auto"/>
        <w:left w:val="none" w:sz="0" w:space="0" w:color="auto"/>
        <w:bottom w:val="none" w:sz="0" w:space="0" w:color="auto"/>
        <w:right w:val="none" w:sz="0" w:space="0" w:color="auto"/>
      </w:divBdr>
    </w:div>
    <w:div w:id="1390348115">
      <w:bodyDiv w:val="1"/>
      <w:marLeft w:val="0"/>
      <w:marRight w:val="0"/>
      <w:marTop w:val="0"/>
      <w:marBottom w:val="0"/>
      <w:divBdr>
        <w:top w:val="none" w:sz="0" w:space="0" w:color="auto"/>
        <w:left w:val="none" w:sz="0" w:space="0" w:color="auto"/>
        <w:bottom w:val="none" w:sz="0" w:space="0" w:color="auto"/>
        <w:right w:val="none" w:sz="0" w:space="0" w:color="auto"/>
      </w:divBdr>
    </w:div>
    <w:div w:id="1689597399">
      <w:bodyDiv w:val="1"/>
      <w:marLeft w:val="0"/>
      <w:marRight w:val="0"/>
      <w:marTop w:val="0"/>
      <w:marBottom w:val="0"/>
      <w:divBdr>
        <w:top w:val="none" w:sz="0" w:space="0" w:color="auto"/>
        <w:left w:val="none" w:sz="0" w:space="0" w:color="auto"/>
        <w:bottom w:val="none" w:sz="0" w:space="0" w:color="auto"/>
        <w:right w:val="none" w:sz="0" w:space="0" w:color="auto"/>
      </w:divBdr>
    </w:div>
    <w:div w:id="1939410399">
      <w:bodyDiv w:val="1"/>
      <w:marLeft w:val="0"/>
      <w:marRight w:val="0"/>
      <w:marTop w:val="0"/>
      <w:marBottom w:val="0"/>
      <w:divBdr>
        <w:top w:val="none" w:sz="0" w:space="0" w:color="auto"/>
        <w:left w:val="none" w:sz="0" w:space="0" w:color="auto"/>
        <w:bottom w:val="none" w:sz="0" w:space="0" w:color="auto"/>
        <w:right w:val="none" w:sz="0" w:space="0" w:color="auto"/>
      </w:divBdr>
    </w:div>
    <w:div w:id="208883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rice\Desktop\Mod&#232;le%20blan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D88DD-2D21-4429-88F4-1EA9F8390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blanc.dotx</Template>
  <TotalTime>143</TotalTime>
  <Pages>10</Pages>
  <Words>1787</Words>
  <Characters>9829</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ROESCH</dc:creator>
  <cp:lastModifiedBy>secretaire</cp:lastModifiedBy>
  <cp:revision>59</cp:revision>
  <cp:lastPrinted>2023-02-15T07:17:00Z</cp:lastPrinted>
  <dcterms:created xsi:type="dcterms:W3CDTF">2023-02-14T08:53:00Z</dcterms:created>
  <dcterms:modified xsi:type="dcterms:W3CDTF">2023-02-15T15:29:00Z</dcterms:modified>
</cp:coreProperties>
</file>