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6D" w:rsidRDefault="002B068C" w:rsidP="00357F6C">
      <w:pPr>
        <w:tabs>
          <w:tab w:val="left" w:pos="5385"/>
          <w:tab w:val="right" w:leader="hyphen" w:pos="10205"/>
        </w:tabs>
        <w:spacing w:line="0" w:lineRule="atLeast"/>
        <w:jc w:val="center"/>
        <w:rPr>
          <w:i/>
          <w:sz w:val="20"/>
          <w:szCs w:val="20"/>
        </w:rPr>
      </w:pPr>
      <w:r w:rsidRPr="002B068C">
        <w:rPr>
          <w:i/>
          <w:sz w:val="20"/>
          <w:szCs w:val="20"/>
        </w:rPr>
        <w:t>Les demandes d’aides sont examinées par le Conseil d’Administration.</w:t>
      </w:r>
    </w:p>
    <w:p w:rsidR="002B068C" w:rsidRPr="002B068C" w:rsidRDefault="002B068C" w:rsidP="002B068C">
      <w:pPr>
        <w:pStyle w:val="Sansinterligne"/>
      </w:pPr>
    </w:p>
    <w:p w:rsidR="00FF216D" w:rsidRPr="002909DA" w:rsidRDefault="00FF216D" w:rsidP="00FF216D">
      <w:pPr>
        <w:tabs>
          <w:tab w:val="left" w:pos="49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É</w:t>
      </w:r>
      <w:r w:rsidRPr="002909DA">
        <w:rPr>
          <w:sz w:val="24"/>
          <w:szCs w:val="24"/>
        </w:rPr>
        <w:t xml:space="preserve">tablissement :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2909DA" w:rsidRPr="002909DA" w:rsidRDefault="002909DA" w:rsidP="00FF216D">
      <w:pPr>
        <w:tabs>
          <w:tab w:val="left" w:pos="4950"/>
        </w:tabs>
        <w:spacing w:line="360" w:lineRule="auto"/>
        <w:rPr>
          <w:sz w:val="24"/>
          <w:szCs w:val="24"/>
        </w:rPr>
      </w:pPr>
      <w:r w:rsidRPr="002909DA">
        <w:rPr>
          <w:sz w:val="24"/>
          <w:szCs w:val="24"/>
        </w:rPr>
        <w:t>Mme, M. : ..............................................</w:t>
      </w:r>
      <w:r w:rsidR="00FF216D">
        <w:rPr>
          <w:sz w:val="24"/>
          <w:szCs w:val="24"/>
        </w:rPr>
        <w:t>.................................</w:t>
      </w:r>
      <w:r w:rsidRPr="002909DA">
        <w:rPr>
          <w:sz w:val="24"/>
          <w:szCs w:val="24"/>
        </w:rPr>
        <w:t xml:space="preserve"> (Nom de l'enseignant</w:t>
      </w:r>
      <w:r w:rsidR="00FF216D">
        <w:rPr>
          <w:sz w:val="24"/>
          <w:szCs w:val="24"/>
        </w:rPr>
        <w:t xml:space="preserve"> (e)</w:t>
      </w:r>
      <w:r w:rsidRPr="002909DA">
        <w:rPr>
          <w:sz w:val="24"/>
          <w:szCs w:val="24"/>
        </w:rPr>
        <w:t xml:space="preserve">)    </w:t>
      </w:r>
    </w:p>
    <w:p w:rsidR="002909DA" w:rsidRPr="002909DA" w:rsidRDefault="002909DA" w:rsidP="00FF216D">
      <w:pPr>
        <w:tabs>
          <w:tab w:val="left" w:pos="4950"/>
        </w:tabs>
        <w:spacing w:line="360" w:lineRule="auto"/>
        <w:rPr>
          <w:sz w:val="24"/>
          <w:szCs w:val="24"/>
        </w:rPr>
      </w:pPr>
      <w:r w:rsidRPr="002909DA">
        <w:rPr>
          <w:sz w:val="24"/>
          <w:szCs w:val="24"/>
        </w:rPr>
        <w:t>Classe :</w:t>
      </w:r>
      <w:r w:rsidR="00FF216D">
        <w:rPr>
          <w:sz w:val="24"/>
          <w:szCs w:val="24"/>
        </w:rPr>
        <w:t xml:space="preserve"> </w:t>
      </w:r>
      <w:r w:rsidRPr="002909DA">
        <w:rPr>
          <w:sz w:val="24"/>
          <w:szCs w:val="24"/>
        </w:rPr>
        <w:t>............</w:t>
      </w:r>
      <w:r w:rsidR="00FF216D">
        <w:rPr>
          <w:sz w:val="24"/>
          <w:szCs w:val="24"/>
        </w:rPr>
        <w:t>...................................</w:t>
      </w:r>
      <w:r w:rsidRPr="002909DA">
        <w:rPr>
          <w:sz w:val="24"/>
          <w:szCs w:val="24"/>
        </w:rPr>
        <w:t xml:space="preserve"> </w:t>
      </w:r>
      <w:r w:rsidR="00FF216D">
        <w:rPr>
          <w:sz w:val="24"/>
          <w:szCs w:val="24"/>
        </w:rPr>
        <w:t xml:space="preserve">                               E</w:t>
      </w:r>
      <w:r w:rsidRPr="002909DA">
        <w:rPr>
          <w:sz w:val="24"/>
          <w:szCs w:val="24"/>
        </w:rPr>
        <w:t>ffectif : ...................</w:t>
      </w:r>
      <w:r w:rsidR="00FF216D">
        <w:rPr>
          <w:sz w:val="24"/>
          <w:szCs w:val="24"/>
        </w:rPr>
        <w:t>.................</w:t>
      </w:r>
      <w:r w:rsidRPr="002909DA">
        <w:rPr>
          <w:sz w:val="24"/>
          <w:szCs w:val="24"/>
        </w:rPr>
        <w:t>.</w:t>
      </w:r>
    </w:p>
    <w:p w:rsidR="00FF216D" w:rsidRDefault="00FF216D" w:rsidP="00FF216D">
      <w:pPr>
        <w:tabs>
          <w:tab w:val="left" w:pos="49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………………………………………………………………………………………………………………….</w:t>
      </w:r>
      <w:r w:rsidR="00313F72">
        <w:rPr>
          <w:sz w:val="24"/>
          <w:szCs w:val="24"/>
        </w:rPr>
        <w:t>.</w:t>
      </w:r>
    </w:p>
    <w:p w:rsidR="002909DA" w:rsidRPr="002909DA" w:rsidRDefault="002909DA" w:rsidP="00FF216D">
      <w:pPr>
        <w:tabs>
          <w:tab w:val="left" w:pos="4950"/>
        </w:tabs>
        <w:spacing w:line="360" w:lineRule="auto"/>
        <w:rPr>
          <w:sz w:val="24"/>
          <w:szCs w:val="24"/>
        </w:rPr>
      </w:pPr>
      <w:r w:rsidRPr="002909DA">
        <w:rPr>
          <w:sz w:val="24"/>
          <w:szCs w:val="24"/>
        </w:rPr>
        <w:t xml:space="preserve">Adresse Mail : </w:t>
      </w:r>
      <w:r w:rsidR="00FF216D">
        <w:rPr>
          <w:sz w:val="24"/>
          <w:szCs w:val="24"/>
        </w:rPr>
        <w:t>………………………………………………………………………………………………………………</w:t>
      </w:r>
      <w:r w:rsidR="00313F72">
        <w:rPr>
          <w:sz w:val="24"/>
          <w:szCs w:val="24"/>
        </w:rPr>
        <w:t>.</w:t>
      </w:r>
    </w:p>
    <w:p w:rsidR="002909DA" w:rsidRPr="00313F72" w:rsidRDefault="002909DA" w:rsidP="002909DA">
      <w:pPr>
        <w:pStyle w:val="Contenuducadre"/>
        <w:rPr>
          <w:rFonts w:asciiTheme="minorHAnsi" w:hAnsiTheme="minorHAnsi" w:cstheme="minorHAnsi"/>
          <w:sz w:val="16"/>
          <w:szCs w:val="16"/>
          <w:u w:val="single"/>
        </w:rPr>
      </w:pPr>
    </w:p>
    <w:p w:rsidR="002909DA" w:rsidRDefault="00FF216D" w:rsidP="002909DA">
      <w:pPr>
        <w:pStyle w:val="Contenuducadre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MOTIVATION DE LA DEMANDE</w:t>
      </w:r>
      <w:r w:rsidR="002909DA" w:rsidRPr="00093D47">
        <w:rPr>
          <w:rFonts w:asciiTheme="minorHAnsi" w:hAnsiTheme="minorHAnsi" w:cstheme="minorHAnsi"/>
          <w:u w:val="single"/>
        </w:rPr>
        <w:t xml:space="preserve"> en quelques mots : </w:t>
      </w:r>
    </w:p>
    <w:p w:rsidR="00FF216D" w:rsidRDefault="00FF216D" w:rsidP="002909DA">
      <w:pPr>
        <w:pStyle w:val="Contenuducadre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</w:p>
    <w:p w:rsidR="00FF216D" w:rsidRDefault="00FF216D" w:rsidP="002909DA">
      <w:pPr>
        <w:pStyle w:val="Contenuducadre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</w:p>
    <w:p w:rsidR="00FF216D" w:rsidRDefault="00FF216D" w:rsidP="002909DA">
      <w:pPr>
        <w:pStyle w:val="Contenuducadre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</w:p>
    <w:p w:rsidR="00FF216D" w:rsidRDefault="00FF216D" w:rsidP="002909DA">
      <w:pPr>
        <w:pStyle w:val="Contenuducadre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</w:p>
    <w:p w:rsidR="00FF216D" w:rsidRDefault="00FF216D" w:rsidP="002909DA">
      <w:pPr>
        <w:pStyle w:val="Contenuducadre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</w:p>
    <w:p w:rsidR="00FF216D" w:rsidRPr="00093D47" w:rsidRDefault="00FF216D" w:rsidP="002909DA">
      <w:pPr>
        <w:pStyle w:val="Contenuducadre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</w:p>
    <w:p w:rsidR="002909DA" w:rsidRPr="002844AB" w:rsidRDefault="002909DA" w:rsidP="00FF216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950"/>
        </w:tabs>
        <w:rPr>
          <w:sz w:val="24"/>
          <w:szCs w:val="24"/>
          <w:u w:val="single"/>
        </w:rPr>
      </w:pPr>
      <w:r w:rsidRPr="002844AB">
        <w:rPr>
          <w:sz w:val="24"/>
          <w:szCs w:val="24"/>
          <w:u w:val="single"/>
        </w:rPr>
        <w:t>N</w:t>
      </w:r>
      <w:r w:rsidR="007E0ED1" w:rsidRPr="002844AB">
        <w:rPr>
          <w:sz w:val="24"/>
          <w:szCs w:val="24"/>
          <w:u w:val="single"/>
        </w:rPr>
        <w:t xml:space="preserve">om/prénom de </w:t>
      </w:r>
      <w:r w:rsidR="00E15066" w:rsidRPr="002844AB">
        <w:rPr>
          <w:sz w:val="24"/>
          <w:szCs w:val="24"/>
          <w:u w:val="single"/>
        </w:rPr>
        <w:t xml:space="preserve">l’enfant </w:t>
      </w:r>
      <w:r w:rsidR="007E0ED1" w:rsidRPr="002844AB">
        <w:rPr>
          <w:sz w:val="24"/>
          <w:szCs w:val="24"/>
          <w:u w:val="single"/>
        </w:rPr>
        <w:t>concerné</w:t>
      </w:r>
      <w:r w:rsidR="00E15066" w:rsidRPr="002844AB">
        <w:rPr>
          <w:sz w:val="24"/>
          <w:szCs w:val="24"/>
          <w:u w:val="single"/>
        </w:rPr>
        <w:t xml:space="preserve">  / </w:t>
      </w:r>
      <w:r w:rsidR="00E15066" w:rsidRPr="002B068C">
        <w:rPr>
          <w:sz w:val="24"/>
          <w:szCs w:val="24"/>
          <w:u w:val="single"/>
        </w:rPr>
        <w:t xml:space="preserve">des enfants </w:t>
      </w:r>
      <w:r w:rsidR="002B068C" w:rsidRPr="002B068C">
        <w:rPr>
          <w:sz w:val="24"/>
          <w:szCs w:val="24"/>
          <w:u w:val="single"/>
        </w:rPr>
        <w:t xml:space="preserve">de la fratrie </w:t>
      </w:r>
      <w:r w:rsidR="002B068C">
        <w:rPr>
          <w:sz w:val="24"/>
          <w:szCs w:val="24"/>
          <w:u w:val="single"/>
        </w:rPr>
        <w:t xml:space="preserve">: </w:t>
      </w:r>
    </w:p>
    <w:p w:rsidR="002909DA" w:rsidRPr="00093D47" w:rsidRDefault="002909DA" w:rsidP="00FF216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950"/>
        </w:tabs>
      </w:pPr>
    </w:p>
    <w:p w:rsidR="002909DA" w:rsidRPr="00093D47" w:rsidRDefault="002909DA" w:rsidP="00FF216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950"/>
        </w:tabs>
      </w:pPr>
    </w:p>
    <w:p w:rsidR="002909DA" w:rsidRPr="00093D47" w:rsidRDefault="002909DA" w:rsidP="00FF216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950"/>
        </w:tabs>
      </w:pPr>
    </w:p>
    <w:p w:rsidR="002909DA" w:rsidRDefault="002909DA" w:rsidP="00FF216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950"/>
        </w:tabs>
      </w:pPr>
    </w:p>
    <w:p w:rsidR="00FF216D" w:rsidRPr="00FF216D" w:rsidRDefault="00FF216D" w:rsidP="00FF216D">
      <w:pPr>
        <w:pStyle w:val="Sansinterligne"/>
      </w:pPr>
    </w:p>
    <w:p w:rsidR="002909DA" w:rsidRPr="00093D47" w:rsidRDefault="002909DA" w:rsidP="002909DA">
      <w:pPr>
        <w:tabs>
          <w:tab w:val="left" w:pos="4950"/>
        </w:tabs>
      </w:pPr>
    </w:p>
    <w:p w:rsidR="002909DA" w:rsidRPr="002844AB" w:rsidRDefault="002909DA" w:rsidP="0029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rPr>
          <w:sz w:val="24"/>
          <w:szCs w:val="24"/>
        </w:rPr>
      </w:pPr>
      <w:r w:rsidRPr="002844AB">
        <w:rPr>
          <w:sz w:val="24"/>
          <w:szCs w:val="24"/>
          <w:u w:val="single"/>
        </w:rPr>
        <w:t>DEMANDE D'AIDE d</w:t>
      </w:r>
      <w:r w:rsidR="00FF216D" w:rsidRPr="002844AB">
        <w:rPr>
          <w:sz w:val="24"/>
          <w:szCs w:val="24"/>
          <w:u w:val="single"/>
        </w:rPr>
        <w:t>’URGENCE</w:t>
      </w:r>
      <w:r w:rsidRPr="002844AB">
        <w:rPr>
          <w:sz w:val="24"/>
          <w:szCs w:val="24"/>
          <w:u w:val="single"/>
        </w:rPr>
        <w:t xml:space="preserve"> </w:t>
      </w:r>
      <w:r w:rsidRPr="002844AB">
        <w:rPr>
          <w:sz w:val="24"/>
          <w:szCs w:val="24"/>
        </w:rPr>
        <w:t xml:space="preserve">: </w:t>
      </w:r>
      <w:r w:rsidR="00FF216D" w:rsidRPr="002844AB">
        <w:rPr>
          <w:sz w:val="24"/>
          <w:szCs w:val="24"/>
        </w:rPr>
        <w:t>20</w:t>
      </w:r>
      <w:r w:rsidRPr="002844AB">
        <w:rPr>
          <w:sz w:val="24"/>
          <w:szCs w:val="24"/>
        </w:rPr>
        <w:t xml:space="preserve"> € par enfant</w:t>
      </w:r>
      <w:r w:rsidR="00357F6C">
        <w:rPr>
          <w:sz w:val="24"/>
          <w:szCs w:val="24"/>
        </w:rPr>
        <w:t xml:space="preserve">                                  TOTAL : ………………… €</w:t>
      </w:r>
    </w:p>
    <w:p w:rsidR="00313F72" w:rsidRDefault="002909DA" w:rsidP="00313F72">
      <w:pPr>
        <w:pStyle w:val="Contenuducadre"/>
        <w:rPr>
          <w:rFonts w:asciiTheme="minorHAnsi" w:hAnsiTheme="minorHAnsi" w:cstheme="minorHAnsi"/>
        </w:rPr>
      </w:pPr>
      <w:r w:rsidRPr="00093D47">
        <w:rPr>
          <w:rFonts w:asciiTheme="minorHAnsi" w:hAnsiTheme="minorHAnsi" w:cstheme="minorHAnsi"/>
        </w:rPr>
        <w:tab/>
      </w:r>
    </w:p>
    <w:p w:rsidR="00357F6C" w:rsidRPr="00313F72" w:rsidRDefault="00357F6C" w:rsidP="00313F72">
      <w:pPr>
        <w:pStyle w:val="Contenuducadre"/>
        <w:rPr>
          <w:rFonts w:asciiTheme="minorHAnsi" w:hAnsiTheme="minorHAnsi" w:cstheme="minorHAnsi"/>
          <w:kern w:val="16"/>
          <w:sz w:val="10"/>
          <w:szCs w:val="16"/>
        </w:rPr>
      </w:pPr>
    </w:p>
    <w:p w:rsidR="002909DA" w:rsidRPr="002B068C" w:rsidRDefault="002909DA" w:rsidP="0029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0"/>
        </w:tabs>
        <w:rPr>
          <w:sz w:val="24"/>
          <w:szCs w:val="24"/>
        </w:rPr>
      </w:pPr>
      <w:r w:rsidRPr="002844AB">
        <w:rPr>
          <w:sz w:val="24"/>
          <w:szCs w:val="24"/>
        </w:rPr>
        <w:t xml:space="preserve">L'aide sera versée à la coopérative sous forme de chèque </w:t>
      </w:r>
      <w:bookmarkStart w:id="0" w:name="_GoBack"/>
      <w:bookmarkEnd w:id="0"/>
      <w:r w:rsidRPr="002B068C">
        <w:rPr>
          <w:sz w:val="24"/>
          <w:szCs w:val="24"/>
        </w:rPr>
        <w:t>et non à la famille.</w:t>
      </w:r>
    </w:p>
    <w:p w:rsidR="002909DA" w:rsidRPr="00093D47" w:rsidRDefault="002909DA" w:rsidP="002909DA">
      <w:pPr>
        <w:tabs>
          <w:tab w:val="left" w:pos="4950"/>
        </w:tabs>
      </w:pPr>
    </w:p>
    <w:p w:rsidR="00357F6C" w:rsidRDefault="00357F6C" w:rsidP="002909DA">
      <w:pPr>
        <w:tabs>
          <w:tab w:val="left" w:pos="4950"/>
        </w:tabs>
        <w:rPr>
          <w:sz w:val="24"/>
          <w:szCs w:val="24"/>
        </w:rPr>
      </w:pPr>
    </w:p>
    <w:p w:rsidR="002909DA" w:rsidRPr="00FF216D" w:rsidRDefault="002909DA" w:rsidP="002909DA">
      <w:pPr>
        <w:tabs>
          <w:tab w:val="left" w:pos="4950"/>
        </w:tabs>
        <w:rPr>
          <w:sz w:val="24"/>
          <w:szCs w:val="24"/>
        </w:rPr>
      </w:pPr>
      <w:r w:rsidRPr="00FF216D">
        <w:rPr>
          <w:sz w:val="24"/>
          <w:szCs w:val="24"/>
        </w:rPr>
        <w:t>Date : Le …............/.............../20…..</w:t>
      </w:r>
      <w:r w:rsidRPr="00FF216D">
        <w:rPr>
          <w:sz w:val="24"/>
          <w:szCs w:val="24"/>
        </w:rPr>
        <w:tab/>
        <w:t>Signature :</w:t>
      </w:r>
    </w:p>
    <w:p w:rsidR="002909DA" w:rsidRPr="00FF216D" w:rsidRDefault="002909DA" w:rsidP="002909DA">
      <w:pPr>
        <w:tabs>
          <w:tab w:val="left" w:pos="5385"/>
          <w:tab w:val="right" w:leader="hyphen" w:pos="10205"/>
        </w:tabs>
        <w:spacing w:line="0" w:lineRule="atLeast"/>
        <w:rPr>
          <w:rFonts w:ascii="Tahoma" w:hAnsi="Tahoma" w:cs="Tahoma"/>
          <w:sz w:val="24"/>
          <w:szCs w:val="24"/>
        </w:rPr>
      </w:pPr>
    </w:p>
    <w:p w:rsidR="00313F72" w:rsidRDefault="00313F72" w:rsidP="002909DA">
      <w:pPr>
        <w:tabs>
          <w:tab w:val="left" w:pos="5385"/>
          <w:tab w:val="right" w:leader="hyphen" w:pos="10205"/>
        </w:tabs>
        <w:spacing w:line="0" w:lineRule="atLeast"/>
        <w:rPr>
          <w:b/>
          <w:sz w:val="24"/>
          <w:szCs w:val="24"/>
          <w:u w:val="single"/>
        </w:rPr>
      </w:pPr>
    </w:p>
    <w:p w:rsidR="00357F6C" w:rsidRDefault="00357F6C" w:rsidP="002909DA">
      <w:pPr>
        <w:tabs>
          <w:tab w:val="left" w:pos="5385"/>
          <w:tab w:val="right" w:leader="hyphen" w:pos="10205"/>
        </w:tabs>
        <w:spacing w:line="0" w:lineRule="atLeast"/>
        <w:rPr>
          <w:b/>
          <w:sz w:val="24"/>
          <w:szCs w:val="24"/>
          <w:u w:val="single"/>
        </w:rPr>
      </w:pPr>
    </w:p>
    <w:p w:rsidR="00357F6C" w:rsidRDefault="00357F6C" w:rsidP="002909DA">
      <w:pPr>
        <w:tabs>
          <w:tab w:val="left" w:pos="5385"/>
          <w:tab w:val="right" w:leader="hyphen" w:pos="10205"/>
        </w:tabs>
        <w:spacing w:line="0" w:lineRule="atLeast"/>
        <w:rPr>
          <w:b/>
          <w:sz w:val="24"/>
          <w:szCs w:val="24"/>
          <w:u w:val="single"/>
        </w:rPr>
      </w:pPr>
    </w:p>
    <w:p w:rsidR="00357F6C" w:rsidRDefault="00357F6C" w:rsidP="002909DA">
      <w:pPr>
        <w:tabs>
          <w:tab w:val="left" w:pos="5385"/>
          <w:tab w:val="right" w:leader="hyphen" w:pos="10205"/>
        </w:tabs>
        <w:spacing w:line="0" w:lineRule="atLeast"/>
        <w:rPr>
          <w:b/>
          <w:sz w:val="24"/>
          <w:szCs w:val="24"/>
          <w:u w:val="single"/>
        </w:rPr>
      </w:pPr>
    </w:p>
    <w:sectPr w:rsidR="00357F6C" w:rsidSect="002909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52" w:right="1417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B1" w:rsidRDefault="00BF2DB1" w:rsidP="002960EB">
      <w:r>
        <w:separator/>
      </w:r>
    </w:p>
  </w:endnote>
  <w:endnote w:type="continuationSeparator" w:id="0">
    <w:p w:rsidR="00BF2DB1" w:rsidRDefault="00BF2DB1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B0DC4C0" wp14:editId="7A41B0F8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 w:rsidR="0021601F">
                            <w:rPr>
                              <w:b/>
                              <w:color w:val="D30C51"/>
                              <w:sz w:val="22"/>
                            </w:rPr>
                            <w:t>du Haut-Rhin</w:t>
                          </w:r>
                        </w:p>
                        <w:p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DC4C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21601F">
                      <w:rPr>
                        <w:b/>
                        <w:color w:val="D30C51"/>
                        <w:sz w:val="22"/>
                      </w:rPr>
                      <w:t>du Haut-Rhin</w:t>
                    </w:r>
                  </w:p>
                  <w:p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2F1547" wp14:editId="3A500FF2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206887490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1D1852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1D1852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F154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    <v:textbox>
                <w:txbxContent>
                  <w:sdt>
                    <w:sdtPr>
                      <w:rPr>
                        <w:b/>
                      </w:rPr>
                      <w:id w:val="-206887490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1D1852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1D1852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097DF" wp14:editId="5C4F217F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21601F">
                            <w:rPr>
                              <w:b/>
                              <w:color w:val="D30C51"/>
                              <w:sz w:val="22"/>
                            </w:rPr>
                            <w:t>du Haut-Rhin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:rsidR="00F346F9" w:rsidRPr="007A2CDA" w:rsidRDefault="0021601F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 xml:space="preserve">12, rue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Messimy</w:t>
                          </w:r>
                          <w:proofErr w:type="spellEnd"/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 w:rsidR="00903AC0">
                            <w:rPr>
                              <w:sz w:val="16"/>
                              <w:szCs w:val="16"/>
                            </w:rPr>
                            <w:t>68000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46F9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 w:rsidR="00903AC0">
                            <w:rPr>
                              <w:sz w:val="16"/>
                              <w:szCs w:val="16"/>
                            </w:rPr>
                            <w:t xml:space="preserve">COLMAR </w:t>
                          </w:r>
                        </w:p>
                        <w:p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 w:rsidR="0021601F">
                            <w:rPr>
                              <w:sz w:val="16"/>
                              <w:szCs w:val="16"/>
                            </w:rPr>
                            <w:t>03 89 24 04 12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03AC0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7" w:name="fax"/>
                          <w:bookmarkEnd w:id="7"/>
                          <w:r w:rsidR="00903AC0">
                            <w:rPr>
                              <w:sz w:val="16"/>
                              <w:szCs w:val="16"/>
                            </w:rPr>
                            <w:t>06 33 22 73 94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21601F">
                            <w:rPr>
                              <w:sz w:val="16"/>
                              <w:szCs w:val="16"/>
                            </w:rPr>
                            <w:t>68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:rsidR="00F346F9" w:rsidRPr="00331F8A" w:rsidRDefault="0021601F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9" w:name="web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Site Internet : www.occe.coop/ad68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9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    <v:textbox inset="0,0,0,0">
                <w:txbxContent>
                  <w:p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1" w:name="nom_departement"/>
                    <w:bookmarkEnd w:id="11"/>
                    <w:r w:rsidR="0021601F">
                      <w:rPr>
                        <w:b/>
                        <w:color w:val="D30C51"/>
                        <w:sz w:val="22"/>
                      </w:rPr>
                      <w:t>du Haut-Rhin</w:t>
                    </w:r>
                  </w:p>
                  <w:p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:rsidR="00F346F9" w:rsidRPr="007A2CDA" w:rsidRDefault="0021601F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2" w:name="adresse"/>
                    <w:bookmarkEnd w:id="12"/>
                    <w:r>
                      <w:rPr>
                        <w:sz w:val="16"/>
                        <w:szCs w:val="16"/>
                      </w:rPr>
                      <w:t xml:space="preserve">12, rue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Messimy</w:t>
                    </w:r>
                    <w:proofErr w:type="spellEnd"/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3" w:name="code_postal"/>
                    <w:bookmarkEnd w:id="13"/>
                    <w:r w:rsidR="00903AC0">
                      <w:rPr>
                        <w:sz w:val="16"/>
                        <w:szCs w:val="16"/>
                      </w:rPr>
                      <w:t>68000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r w:rsidR="00F346F9"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4" w:name="ville"/>
                    <w:bookmarkEnd w:id="14"/>
                    <w:r w:rsidR="00903AC0">
                      <w:rPr>
                        <w:sz w:val="16"/>
                        <w:szCs w:val="16"/>
                      </w:rPr>
                      <w:t xml:space="preserve">COLMAR </w:t>
                    </w:r>
                  </w:p>
                  <w:p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5" w:name="tel"/>
                    <w:bookmarkEnd w:id="15"/>
                    <w:r w:rsidR="0021601F">
                      <w:rPr>
                        <w:sz w:val="16"/>
                        <w:szCs w:val="16"/>
                      </w:rPr>
                      <w:t>03 89 24 04 12</w:t>
                    </w:r>
                    <w:r w:rsidRPr="00331F8A">
                      <w:rPr>
                        <w:sz w:val="16"/>
                        <w:szCs w:val="16"/>
                      </w:rPr>
                      <w:t xml:space="preserve"> </w:t>
                    </w:r>
                    <w:r w:rsidR="00903AC0">
                      <w:rPr>
                        <w:sz w:val="16"/>
                        <w:szCs w:val="16"/>
                      </w:rPr>
                      <w:t>–</w:t>
                    </w:r>
                    <w:r w:rsidRPr="00331F8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6" w:name="fax"/>
                    <w:bookmarkEnd w:id="16"/>
                    <w:r w:rsidR="00903AC0">
                      <w:rPr>
                        <w:sz w:val="16"/>
                        <w:szCs w:val="16"/>
                      </w:rPr>
                      <w:t>06 33 22 73 94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7" w:name="num_ad"/>
                    <w:bookmarkEnd w:id="17"/>
                    <w:r w:rsidR="0021601F">
                      <w:rPr>
                        <w:sz w:val="16"/>
                        <w:szCs w:val="16"/>
                      </w:rPr>
                      <w:t>68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:rsidR="00F346F9" w:rsidRPr="00331F8A" w:rsidRDefault="0021601F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8" w:name="web"/>
                    <w:bookmarkEnd w:id="18"/>
                    <w:r>
                      <w:rPr>
                        <w:sz w:val="16"/>
                        <w:szCs w:val="16"/>
                      </w:rPr>
                      <w:t>Site Internet : www.occe.coop/ad68</w:t>
                    </w:r>
                  </w:p>
                  <w:p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2C4FD05" wp14:editId="3A2B9AA2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B1" w:rsidRDefault="00BF2DB1" w:rsidP="002960EB">
      <w:r>
        <w:separator/>
      </w:r>
    </w:p>
  </w:footnote>
  <w:footnote w:type="continuationSeparator" w:id="0">
    <w:p w:rsidR="00BF2DB1" w:rsidRDefault="00BF2DB1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40" w:rsidRDefault="0021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44" name="Imag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F9" w:rsidRDefault="0021601F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45" name="Imag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46F9" w:rsidRPr="00B407F0" w:rsidRDefault="002909DA" w:rsidP="00FF216D">
    <w:pPr>
      <w:pStyle w:val="En-tte"/>
      <w:ind w:left="1418"/>
      <w:jc w:val="center"/>
      <w:rPr>
        <w:b/>
        <w:sz w:val="44"/>
        <w:szCs w:val="44"/>
        <w:u w:val="single"/>
      </w:rPr>
    </w:pPr>
    <w:r w:rsidRPr="00B407F0">
      <w:rPr>
        <w:b/>
        <w:sz w:val="44"/>
        <w:szCs w:val="44"/>
        <w:u w:val="single"/>
      </w:rPr>
      <w:t xml:space="preserve">FORMULAIRE </w:t>
    </w:r>
    <w:r w:rsidR="00FF216D" w:rsidRPr="00B407F0">
      <w:rPr>
        <w:b/>
        <w:sz w:val="44"/>
        <w:szCs w:val="44"/>
        <w:u w:val="single"/>
      </w:rPr>
      <w:t>D’AIDE D’URGENCE</w:t>
    </w:r>
  </w:p>
  <w:p w:rsidR="00FF216D" w:rsidRPr="00B407F0" w:rsidRDefault="00FF216D" w:rsidP="00FF216D">
    <w:pPr>
      <w:pStyle w:val="En-tte"/>
      <w:ind w:left="1418"/>
      <w:jc w:val="center"/>
      <w:rPr>
        <w:b/>
        <w:i/>
        <w:sz w:val="28"/>
        <w:szCs w:val="28"/>
      </w:rPr>
    </w:pPr>
    <w:r w:rsidRPr="00B407F0">
      <w:rPr>
        <w:b/>
        <w:i/>
        <w:sz w:val="28"/>
        <w:szCs w:val="28"/>
      </w:rPr>
      <w:t xml:space="preserve">Pour aider à financer le matériel scolaire </w:t>
    </w:r>
  </w:p>
  <w:p w:rsidR="002844AB" w:rsidRPr="00B407F0" w:rsidRDefault="00FF216D" w:rsidP="00FF216D">
    <w:pPr>
      <w:pStyle w:val="En-tte"/>
      <w:ind w:left="1418"/>
      <w:jc w:val="center"/>
      <w:rPr>
        <w:b/>
        <w:i/>
        <w:sz w:val="28"/>
        <w:szCs w:val="28"/>
      </w:rPr>
    </w:pPr>
    <w:proofErr w:type="gramStart"/>
    <w:r w:rsidRPr="00B407F0">
      <w:rPr>
        <w:b/>
        <w:i/>
        <w:sz w:val="28"/>
        <w:szCs w:val="28"/>
      </w:rPr>
      <w:t>dont</w:t>
    </w:r>
    <w:proofErr w:type="gramEnd"/>
    <w:r w:rsidRPr="00B407F0">
      <w:rPr>
        <w:b/>
        <w:i/>
        <w:sz w:val="28"/>
        <w:szCs w:val="28"/>
      </w:rPr>
      <w:t xml:space="preserve"> l’enfant a besoin au quotidien</w:t>
    </w:r>
    <w:r w:rsidR="002844AB" w:rsidRPr="00B407F0">
      <w:rPr>
        <w:b/>
        <w:i/>
        <w:sz w:val="28"/>
        <w:szCs w:val="28"/>
      </w:rPr>
      <w:t xml:space="preserve">, </w:t>
    </w:r>
  </w:p>
  <w:p w:rsidR="00FF216D" w:rsidRPr="00B407F0" w:rsidRDefault="002844AB" w:rsidP="00FF216D">
    <w:pPr>
      <w:pStyle w:val="En-tte"/>
      <w:ind w:left="1418"/>
      <w:jc w:val="center"/>
      <w:rPr>
        <w:b/>
        <w:i/>
        <w:sz w:val="28"/>
        <w:szCs w:val="28"/>
      </w:rPr>
    </w:pPr>
    <w:proofErr w:type="gramStart"/>
    <w:r w:rsidRPr="00B407F0">
      <w:rPr>
        <w:b/>
        <w:i/>
        <w:sz w:val="28"/>
        <w:szCs w:val="28"/>
      </w:rPr>
      <w:t>pour</w:t>
    </w:r>
    <w:proofErr w:type="gramEnd"/>
    <w:r w:rsidRPr="00B407F0">
      <w:rPr>
        <w:b/>
        <w:i/>
        <w:sz w:val="28"/>
        <w:szCs w:val="28"/>
      </w:rPr>
      <w:t xml:space="preserve"> les familles </w:t>
    </w:r>
    <w:r w:rsidR="00B22D39">
      <w:rPr>
        <w:b/>
        <w:i/>
        <w:sz w:val="28"/>
        <w:szCs w:val="28"/>
      </w:rPr>
      <w:t>en grande précarité</w:t>
    </w:r>
    <w:r w:rsidRPr="00B407F0">
      <w:rPr>
        <w:b/>
        <w:i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C2C52"/>
    <w:rsid w:val="000D2282"/>
    <w:rsid w:val="000D4201"/>
    <w:rsid w:val="0010350B"/>
    <w:rsid w:val="001153A6"/>
    <w:rsid w:val="001158B2"/>
    <w:rsid w:val="00131961"/>
    <w:rsid w:val="00144B61"/>
    <w:rsid w:val="00197A12"/>
    <w:rsid w:val="001A2101"/>
    <w:rsid w:val="001A4A62"/>
    <w:rsid w:val="001D1852"/>
    <w:rsid w:val="001D50C7"/>
    <w:rsid w:val="001E3E8A"/>
    <w:rsid w:val="002032F2"/>
    <w:rsid w:val="0021601F"/>
    <w:rsid w:val="00225A29"/>
    <w:rsid w:val="002669F9"/>
    <w:rsid w:val="00273856"/>
    <w:rsid w:val="00280C6E"/>
    <w:rsid w:val="002844AB"/>
    <w:rsid w:val="00287A42"/>
    <w:rsid w:val="002909DA"/>
    <w:rsid w:val="002960EB"/>
    <w:rsid w:val="002A6166"/>
    <w:rsid w:val="002B068C"/>
    <w:rsid w:val="002B1E8B"/>
    <w:rsid w:val="002B71EB"/>
    <w:rsid w:val="002C62DF"/>
    <w:rsid w:val="002C704A"/>
    <w:rsid w:val="002D11EA"/>
    <w:rsid w:val="002F7B7F"/>
    <w:rsid w:val="0031312C"/>
    <w:rsid w:val="00313F72"/>
    <w:rsid w:val="00331F8A"/>
    <w:rsid w:val="00352E8A"/>
    <w:rsid w:val="00357F6C"/>
    <w:rsid w:val="00367038"/>
    <w:rsid w:val="00376897"/>
    <w:rsid w:val="00377E27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4F47D3"/>
    <w:rsid w:val="0050285E"/>
    <w:rsid w:val="00510210"/>
    <w:rsid w:val="00511F29"/>
    <w:rsid w:val="00524F47"/>
    <w:rsid w:val="0054213E"/>
    <w:rsid w:val="00545225"/>
    <w:rsid w:val="005506CA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878F1"/>
    <w:rsid w:val="007A2CDA"/>
    <w:rsid w:val="007E05D4"/>
    <w:rsid w:val="007E0ED1"/>
    <w:rsid w:val="007E42A5"/>
    <w:rsid w:val="007F50BC"/>
    <w:rsid w:val="00810FB5"/>
    <w:rsid w:val="008111F0"/>
    <w:rsid w:val="00815F6B"/>
    <w:rsid w:val="00817017"/>
    <w:rsid w:val="00854652"/>
    <w:rsid w:val="00857963"/>
    <w:rsid w:val="00870542"/>
    <w:rsid w:val="008A101D"/>
    <w:rsid w:val="008C6323"/>
    <w:rsid w:val="00903AC0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B2D81"/>
    <w:rsid w:val="00AC1087"/>
    <w:rsid w:val="00B01449"/>
    <w:rsid w:val="00B04ADF"/>
    <w:rsid w:val="00B17D7E"/>
    <w:rsid w:val="00B22D39"/>
    <w:rsid w:val="00B32AC7"/>
    <w:rsid w:val="00B407F0"/>
    <w:rsid w:val="00B52278"/>
    <w:rsid w:val="00B640C5"/>
    <w:rsid w:val="00B67449"/>
    <w:rsid w:val="00B837F9"/>
    <w:rsid w:val="00B93332"/>
    <w:rsid w:val="00BC4350"/>
    <w:rsid w:val="00BF2DB1"/>
    <w:rsid w:val="00BF7EAE"/>
    <w:rsid w:val="00C0000A"/>
    <w:rsid w:val="00C26046"/>
    <w:rsid w:val="00C61B88"/>
    <w:rsid w:val="00C65E87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268CA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15066"/>
    <w:rsid w:val="00E30C8B"/>
    <w:rsid w:val="00E45B49"/>
    <w:rsid w:val="00E57ACF"/>
    <w:rsid w:val="00E85D66"/>
    <w:rsid w:val="00E90287"/>
    <w:rsid w:val="00EA7251"/>
    <w:rsid w:val="00EB2A61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47137-CD4B-45F0-B7A3-C307956E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paragraph" w:customStyle="1" w:styleId="Contenuducadre">
    <w:name w:val="Contenu du cadre"/>
    <w:basedOn w:val="Corpsdetexte"/>
    <w:rsid w:val="002909DA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909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09DA"/>
    <w:rPr>
      <w:rFonts w:cstheme="minorHAnsi"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5A67-F50E-4869-81C0-84A44B45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Compte Microsoft</cp:lastModifiedBy>
  <cp:revision>3</cp:revision>
  <cp:lastPrinted>2019-06-24T11:01:00Z</cp:lastPrinted>
  <dcterms:created xsi:type="dcterms:W3CDTF">2022-11-18T12:21:00Z</dcterms:created>
  <dcterms:modified xsi:type="dcterms:W3CDTF">2022-11-18T12:22:00Z</dcterms:modified>
</cp:coreProperties>
</file>